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DD292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F6CFF" w:rsidRPr="002B5ED7" w:rsidRDefault="005F6CF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1B7746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1B7746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</w:t>
                  </w:r>
                  <w:r w:rsidR="0037604D">
                    <w:rPr>
                      <w:rFonts w:eastAsia="Courier New"/>
                      <w:lang w:bidi="ru-RU"/>
                    </w:rPr>
                    <w:t>ь</w:t>
                  </w:r>
                  <w:r w:rsidR="0037604D">
                    <w:rPr>
                      <w:rFonts w:eastAsia="Courier New"/>
                      <w:lang w:bidi="ru-RU"/>
                    </w:rPr>
                    <w:t>ного образования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3C0078">
                    <w:t>25.03.2024</w:t>
                  </w:r>
                  <w:r w:rsidR="00F265A9">
                    <w:t xml:space="preserve"> №</w:t>
                  </w:r>
                  <w:r w:rsidR="003C0078">
                    <w:t>34</w:t>
                  </w:r>
                </w:p>
              </w:txbxContent>
            </v:textbox>
          </v:shape>
        </w:pict>
      </w:r>
      <w:r w:rsidRPr="00DD29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DD2921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DD292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C94464" w:rsidRDefault="003C0078" w:rsidP="00F265A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F265A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</w:t>
      </w:r>
      <w:proofErr w:type="gramStart"/>
      <w:r w:rsidR="003B2292">
        <w:rPr>
          <w:b/>
          <w:bCs/>
          <w:sz w:val="24"/>
          <w:szCs w:val="24"/>
        </w:rPr>
        <w:t>я(</w:t>
      </w:r>
      <w:proofErr w:type="gramEnd"/>
      <w:r w:rsidR="003B2292">
        <w:rPr>
          <w:b/>
          <w:bCs/>
          <w:sz w:val="24"/>
          <w:szCs w:val="24"/>
        </w:rPr>
        <w:t>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1361A6" w:rsidRDefault="004F5EC9" w:rsidP="001361A6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3231" w:rsidRPr="000C3231">
              <w:rPr>
                <w:sz w:val="24"/>
                <w:szCs w:val="24"/>
              </w:rPr>
              <w:t>ОСНОВНОМ</w:t>
            </w:r>
            <w:proofErr w:type="spellEnd"/>
            <w:proofErr w:type="gramEnd"/>
            <w:r w:rsidR="000C3231" w:rsidRPr="000C3231">
              <w:rPr>
                <w:sz w:val="24"/>
                <w:szCs w:val="24"/>
              </w:rPr>
              <w:t xml:space="preserve">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</w:t>
      </w:r>
      <w:r w:rsidR="000C3231">
        <w:rPr>
          <w:sz w:val="24"/>
          <w:szCs w:val="24"/>
        </w:rPr>
        <w:t>е</w:t>
      </w:r>
      <w:r w:rsidR="000C3231">
        <w:rPr>
          <w:sz w:val="24"/>
          <w:szCs w:val="24"/>
        </w:rPr>
        <w:t>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265A9" w:rsidRPr="00DE2B86" w:rsidRDefault="00F265A9" w:rsidP="00F265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C007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265A9" w:rsidRPr="00DE2B86" w:rsidRDefault="00F265A9" w:rsidP="00F265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C007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265A9" w:rsidRPr="00DE2B86" w:rsidRDefault="00F265A9" w:rsidP="00F265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C007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265A9" w:rsidRPr="00DE2B86" w:rsidRDefault="00F265A9" w:rsidP="00F265A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65A9" w:rsidRPr="00DE2B86" w:rsidRDefault="00F265A9" w:rsidP="00F265A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65A9" w:rsidRPr="00DE2B86" w:rsidRDefault="00F265A9" w:rsidP="00F265A9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3C0078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1B7746">
        <w:rPr>
          <w:iCs/>
          <w:sz w:val="24"/>
          <w:szCs w:val="24"/>
        </w:rPr>
        <w:t xml:space="preserve">кафедры </w:t>
      </w:r>
      <w:proofErr w:type="spellStart"/>
      <w:r w:rsidR="001B7746">
        <w:rPr>
          <w:iCs/>
          <w:sz w:val="24"/>
          <w:szCs w:val="24"/>
        </w:rPr>
        <w:t>ППиСР</w:t>
      </w:r>
      <w:proofErr w:type="spellEnd"/>
      <w:r w:rsidR="001B7746">
        <w:rPr>
          <w:iCs/>
          <w:sz w:val="24"/>
          <w:szCs w:val="24"/>
        </w:rPr>
        <w:t xml:space="preserve"> </w:t>
      </w:r>
      <w:r w:rsidR="004F5EC9">
        <w:rPr>
          <w:iCs/>
          <w:sz w:val="24"/>
          <w:szCs w:val="24"/>
        </w:rPr>
        <w:t>Е.</w:t>
      </w:r>
      <w:r w:rsidR="000F00C2">
        <w:rPr>
          <w:iCs/>
          <w:sz w:val="24"/>
          <w:szCs w:val="24"/>
        </w:rPr>
        <w:t>В</w:t>
      </w:r>
      <w:r w:rsidR="004F5EC9">
        <w:rPr>
          <w:iCs/>
          <w:sz w:val="24"/>
          <w:szCs w:val="24"/>
        </w:rPr>
        <w:t xml:space="preserve">. </w:t>
      </w:r>
      <w:r w:rsidR="000F00C2">
        <w:rPr>
          <w:iCs/>
          <w:sz w:val="24"/>
          <w:szCs w:val="24"/>
        </w:rPr>
        <w:t>Лопанова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1B7746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3C0078" w:rsidRPr="003C0078" w:rsidRDefault="003C0078" w:rsidP="003C0078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3C0078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3C0078" w:rsidRPr="003C0078" w:rsidRDefault="003C0078" w:rsidP="003C0078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3C0078" w:rsidRPr="003C0078" w:rsidRDefault="003C0078" w:rsidP="003C0078">
      <w:pPr>
        <w:spacing w:after="200" w:line="218" w:lineRule="exact"/>
        <w:ind w:left="15" w:right="15"/>
        <w:jc w:val="both"/>
        <w:rPr>
          <w:rFonts w:eastAsia="Times New Roman"/>
          <w:iCs/>
          <w:sz w:val="24"/>
          <w:szCs w:val="24"/>
        </w:rPr>
      </w:pPr>
      <w:r w:rsidRPr="003C0078">
        <w:rPr>
          <w:rFonts w:eastAsia="Times New Roman"/>
          <w:spacing w:val="-3"/>
          <w:sz w:val="24"/>
          <w:szCs w:val="24"/>
          <w:lang w:eastAsia="en-US"/>
        </w:rPr>
        <w:t xml:space="preserve">Зав. кафедрой </w:t>
      </w:r>
      <w:r w:rsidRPr="003C0078">
        <w:rPr>
          <w:rFonts w:eastAsia="Times New Roman"/>
          <w:iCs/>
          <w:sz w:val="24"/>
          <w:szCs w:val="24"/>
        </w:rPr>
        <w:t>к.п.н., 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B774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1B7746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774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7746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B7746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1B7746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 xml:space="preserve">ния - </w:t>
      </w:r>
      <w:proofErr w:type="spellStart"/>
      <w:r w:rsidRPr="0062651E">
        <w:rPr>
          <w:sz w:val="24"/>
          <w:szCs w:val="24"/>
        </w:rPr>
        <w:t>бакалавриат</w:t>
      </w:r>
      <w:proofErr w:type="spellEnd"/>
      <w:r w:rsidRPr="0062651E">
        <w:rPr>
          <w:sz w:val="24"/>
          <w:szCs w:val="24"/>
        </w:rPr>
        <w:t xml:space="preserve">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</w:t>
      </w:r>
      <w:r w:rsidR="001B7746" w:rsidRPr="00926D37">
        <w:rPr>
          <w:rFonts w:eastAsia="Courier New"/>
          <w:sz w:val="24"/>
          <w:szCs w:val="24"/>
          <w:lang w:bidi="ru-RU"/>
        </w:rPr>
        <w:t>а</w:t>
      </w:r>
      <w:r w:rsidR="001B7746" w:rsidRPr="00926D37">
        <w:rPr>
          <w:rFonts w:eastAsia="Courier New"/>
          <w:sz w:val="24"/>
          <w:szCs w:val="24"/>
          <w:lang w:bidi="ru-RU"/>
        </w:rPr>
        <w:t>зование</w:t>
      </w:r>
      <w:r w:rsidRPr="0062651E">
        <w:rPr>
          <w:sz w:val="24"/>
          <w:szCs w:val="24"/>
        </w:rPr>
        <w:t xml:space="preserve">, </w:t>
      </w:r>
      <w:proofErr w:type="gramStart"/>
      <w:r w:rsidRPr="0062651E">
        <w:rPr>
          <w:sz w:val="24"/>
          <w:szCs w:val="24"/>
        </w:rPr>
        <w:t>утвержден</w:t>
      </w:r>
      <w:proofErr w:type="gramEnd"/>
      <w:r w:rsidRPr="0062651E">
        <w:rPr>
          <w:sz w:val="24"/>
          <w:szCs w:val="24"/>
        </w:rPr>
        <w:t xml:space="preserve"> Приказом </w:t>
      </w:r>
      <w:proofErr w:type="spellStart"/>
      <w:r w:rsidRPr="0062651E">
        <w:rPr>
          <w:sz w:val="24"/>
          <w:szCs w:val="24"/>
        </w:rPr>
        <w:t>Минобрнауки</w:t>
      </w:r>
      <w:proofErr w:type="spellEnd"/>
      <w:r w:rsidRPr="0062651E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62651E">
        <w:rPr>
          <w:sz w:val="24"/>
          <w:szCs w:val="24"/>
        </w:rPr>
        <w:t>бак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>лавриат</w:t>
      </w:r>
      <w:proofErr w:type="spellEnd"/>
      <w:r w:rsidRPr="0062651E">
        <w:rPr>
          <w:sz w:val="24"/>
          <w:szCs w:val="24"/>
        </w:rPr>
        <w:t xml:space="preserve">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>регистрировано в Минюсте России 15.03.2018 N 50362);</w:t>
      </w:r>
    </w:p>
    <w:p w:rsidR="00D92DFC" w:rsidRDefault="00A84C24" w:rsidP="00D92DFC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D92DFC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92DFC">
        <w:rPr>
          <w:color w:val="000000"/>
          <w:sz w:val="24"/>
          <w:szCs w:val="24"/>
        </w:rPr>
        <w:t>а</w:t>
      </w:r>
      <w:r w:rsidR="00D92DFC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D92DFC">
        <w:rPr>
          <w:color w:val="000000"/>
          <w:sz w:val="24"/>
          <w:szCs w:val="24"/>
        </w:rPr>
        <w:t>специалитета</w:t>
      </w:r>
      <w:proofErr w:type="spellEnd"/>
      <w:r w:rsidR="00D92DFC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92DFC" w:rsidRDefault="00D92DFC" w:rsidP="00D92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D92DFC" w:rsidRDefault="00D92DFC" w:rsidP="00D92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92DFC" w:rsidRDefault="00D92DFC" w:rsidP="00D92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D92DFC" w:rsidRDefault="00D92DFC" w:rsidP="00D92DF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D92DFC" w:rsidRDefault="00D92DFC" w:rsidP="00D92DF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A84C24" w:rsidRPr="00794709" w:rsidRDefault="00D92DFC" w:rsidP="00D92DF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 xml:space="preserve">.02 </w:t>
      </w:r>
      <w:proofErr w:type="gramStart"/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</w:t>
      </w:r>
      <w:r w:rsidR="008877FB">
        <w:rPr>
          <w:sz w:val="24"/>
          <w:szCs w:val="24"/>
          <w:lang w:eastAsia="en-US"/>
        </w:rPr>
        <w:t>ь</w:t>
      </w:r>
      <w:r w:rsidR="008877FB">
        <w:rPr>
          <w:sz w:val="24"/>
          <w:szCs w:val="24"/>
          <w:lang w:eastAsia="en-US"/>
        </w:rPr>
        <w:t>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3C0078">
        <w:rPr>
          <w:sz w:val="24"/>
          <w:szCs w:val="24"/>
          <w:lang w:eastAsia="en-US"/>
        </w:rPr>
        <w:t>2024/2025</w:t>
      </w:r>
      <w:r w:rsidR="00F265A9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 xml:space="preserve">учебный </w:t>
      </w:r>
      <w:proofErr w:type="spellStart"/>
      <w:r w:rsidRPr="0084670F">
        <w:rPr>
          <w:sz w:val="24"/>
          <w:szCs w:val="24"/>
          <w:lang w:eastAsia="en-US"/>
        </w:rPr>
        <w:t>год</w:t>
      </w:r>
      <w:proofErr w:type="gramStart"/>
      <w:r w:rsidRPr="0084670F">
        <w:rPr>
          <w:sz w:val="24"/>
          <w:szCs w:val="24"/>
          <w:lang w:eastAsia="en-US"/>
        </w:rPr>
        <w:t>,у</w:t>
      </w:r>
      <w:proofErr w:type="gramEnd"/>
      <w:r w:rsidRPr="0084670F">
        <w:rPr>
          <w:sz w:val="24"/>
          <w:szCs w:val="24"/>
          <w:lang w:eastAsia="en-US"/>
        </w:rPr>
        <w:t>твержденным</w:t>
      </w:r>
      <w:proofErr w:type="spellEnd"/>
      <w:r w:rsidRPr="0084670F">
        <w:rPr>
          <w:sz w:val="24"/>
          <w:szCs w:val="24"/>
          <w:lang w:eastAsia="en-US"/>
        </w:rPr>
        <w:t xml:space="preserve"> приказом ректора от </w:t>
      </w:r>
      <w:r w:rsidR="003C0078">
        <w:rPr>
          <w:sz w:val="24"/>
          <w:szCs w:val="24"/>
          <w:lang w:eastAsia="en-US"/>
        </w:rPr>
        <w:t>25.03.2024</w:t>
      </w:r>
      <w:r w:rsidR="00F265A9">
        <w:rPr>
          <w:sz w:val="24"/>
          <w:szCs w:val="24"/>
          <w:lang w:eastAsia="en-US"/>
        </w:rPr>
        <w:t xml:space="preserve"> №</w:t>
      </w:r>
      <w:r w:rsidR="003C0078">
        <w:rPr>
          <w:sz w:val="24"/>
          <w:szCs w:val="24"/>
          <w:lang w:eastAsia="en-US"/>
        </w:rPr>
        <w:t>34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670F">
        <w:rPr>
          <w:sz w:val="24"/>
          <w:szCs w:val="24"/>
        </w:rPr>
        <w:t>–</w:t>
      </w:r>
      <w:r w:rsidR="0062651E">
        <w:rPr>
          <w:sz w:val="24"/>
          <w:szCs w:val="24"/>
        </w:rPr>
        <w:t>п</w:t>
      </w:r>
      <w:proofErr w:type="gramEnd"/>
      <w:r w:rsidR="0062651E">
        <w:rPr>
          <w:sz w:val="24"/>
          <w:szCs w:val="24"/>
        </w:rPr>
        <w:t xml:space="preserve">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84670F">
        <w:rPr>
          <w:rFonts w:eastAsia="Courier New"/>
          <w:sz w:val="24"/>
          <w:szCs w:val="24"/>
          <w:lang w:bidi="ru-RU"/>
        </w:rPr>
        <w:t>образование</w:t>
      </w:r>
      <w:r w:rsidRPr="0084670F">
        <w:rPr>
          <w:sz w:val="24"/>
          <w:szCs w:val="24"/>
          <w:lang w:eastAsia="en-US"/>
        </w:rPr>
        <w:t>направленность</w:t>
      </w:r>
      <w:proofErr w:type="spellEnd"/>
      <w:r w:rsidRPr="0084670F">
        <w:rPr>
          <w:sz w:val="24"/>
          <w:szCs w:val="24"/>
          <w:lang w:eastAsia="en-US"/>
        </w:rPr>
        <w:t xml:space="preserve">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</w:t>
      </w:r>
      <w:r w:rsidR="008877FB" w:rsidRPr="0084670F">
        <w:rPr>
          <w:sz w:val="24"/>
          <w:szCs w:val="24"/>
          <w:lang w:eastAsia="en-US"/>
        </w:rPr>
        <w:t>ь</w:t>
      </w:r>
      <w:r w:rsidR="008877FB" w:rsidRPr="0084670F">
        <w:rPr>
          <w:sz w:val="24"/>
          <w:szCs w:val="24"/>
          <w:lang w:eastAsia="en-US"/>
        </w:rPr>
        <w:lastRenderedPageBreak/>
        <w:t>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3C0078">
        <w:rPr>
          <w:sz w:val="24"/>
          <w:szCs w:val="24"/>
          <w:lang w:eastAsia="en-US"/>
        </w:rPr>
        <w:t>2024/2025</w:t>
      </w:r>
      <w:r w:rsidR="00F265A9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</w:rPr>
        <w:t xml:space="preserve">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3C0078">
        <w:rPr>
          <w:sz w:val="24"/>
          <w:szCs w:val="24"/>
          <w:lang w:eastAsia="en-US"/>
        </w:rPr>
        <w:t>25.03.2024</w:t>
      </w:r>
      <w:r w:rsidR="00F265A9">
        <w:rPr>
          <w:sz w:val="24"/>
          <w:szCs w:val="24"/>
          <w:lang w:eastAsia="en-US"/>
        </w:rPr>
        <w:t xml:space="preserve"> №</w:t>
      </w:r>
      <w:r w:rsidR="003C0078">
        <w:rPr>
          <w:sz w:val="24"/>
          <w:szCs w:val="24"/>
          <w:lang w:eastAsia="en-US"/>
        </w:rPr>
        <w:t>34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1B7746">
        <w:rPr>
          <w:b/>
          <w:sz w:val="24"/>
          <w:szCs w:val="24"/>
        </w:rPr>
        <w:t xml:space="preserve">практической </w:t>
      </w:r>
      <w:proofErr w:type="spellStart"/>
      <w:r w:rsidR="001B7746">
        <w:rPr>
          <w:b/>
          <w:sz w:val="24"/>
          <w:szCs w:val="24"/>
        </w:rPr>
        <w:t>подготовки</w:t>
      </w:r>
      <w:r w:rsidR="001B7746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proofErr w:type="spellEnd"/>
      <w:r w:rsidR="001B7746">
        <w:rPr>
          <w:b/>
          <w:bCs/>
          <w:sz w:val="24"/>
          <w:szCs w:val="24"/>
        </w:rPr>
        <w:t xml:space="preserve"> практик</w:t>
      </w:r>
      <w:proofErr w:type="gramStart"/>
      <w:r w:rsidR="001B7746">
        <w:rPr>
          <w:b/>
          <w:bCs/>
          <w:sz w:val="24"/>
          <w:szCs w:val="24"/>
        </w:rPr>
        <w:t>а</w:t>
      </w:r>
      <w:r w:rsidR="00942357">
        <w:rPr>
          <w:b/>
          <w:bCs/>
          <w:sz w:val="24"/>
          <w:szCs w:val="24"/>
        </w:rPr>
        <w:t>(</w:t>
      </w:r>
      <w:proofErr w:type="gramEnd"/>
      <w:r w:rsidR="00942357">
        <w:rPr>
          <w:b/>
          <w:bCs/>
          <w:sz w:val="24"/>
          <w:szCs w:val="24"/>
        </w:rPr>
        <w:t>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1B7746">
        <w:rPr>
          <w:b/>
          <w:bCs/>
          <w:sz w:val="24"/>
          <w:szCs w:val="24"/>
        </w:rPr>
        <w:t xml:space="preserve">по модулю </w:t>
      </w:r>
      <w:r w:rsidR="0062651E" w:rsidRPr="00926D37">
        <w:rPr>
          <w:sz w:val="24"/>
          <w:szCs w:val="24"/>
        </w:rPr>
        <w:t xml:space="preserve">в течение </w:t>
      </w:r>
      <w:r w:rsidR="003C0078">
        <w:rPr>
          <w:sz w:val="24"/>
          <w:szCs w:val="24"/>
          <w:lang w:eastAsia="en-US"/>
        </w:rPr>
        <w:t>2024/2025</w:t>
      </w:r>
      <w:r w:rsidR="00F265A9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 xml:space="preserve">ательной программы </w:t>
      </w:r>
      <w:proofErr w:type="gramStart"/>
      <w:r w:rsidR="008877FB">
        <w:rPr>
          <w:sz w:val="24"/>
          <w:szCs w:val="24"/>
        </w:rPr>
        <w:t>–б</w:t>
      </w:r>
      <w:proofErr w:type="gramEnd"/>
      <w:r w:rsidR="008877FB">
        <w:rPr>
          <w:sz w:val="24"/>
          <w:szCs w:val="24"/>
        </w:rPr>
        <w:t xml:space="preserve">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8877FB" w:rsidRPr="008877FB">
        <w:rPr>
          <w:sz w:val="24"/>
          <w:szCs w:val="24"/>
          <w:lang w:eastAsia="en-US"/>
        </w:rPr>
        <w:t>Психология и пед</w:t>
      </w:r>
      <w:r w:rsidR="008877FB" w:rsidRPr="008877FB">
        <w:rPr>
          <w:sz w:val="24"/>
          <w:szCs w:val="24"/>
          <w:lang w:eastAsia="en-US"/>
        </w:rPr>
        <w:t>а</w:t>
      </w:r>
      <w:r w:rsidR="008877FB" w:rsidRPr="008877FB">
        <w:rPr>
          <w:sz w:val="24"/>
          <w:szCs w:val="24"/>
          <w:lang w:eastAsia="en-US"/>
        </w:rPr>
        <w:t>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3C0078">
        <w:rPr>
          <w:sz w:val="24"/>
          <w:szCs w:val="24"/>
          <w:lang w:eastAsia="en-US"/>
        </w:rPr>
        <w:t>2024/2025</w:t>
      </w:r>
      <w:r w:rsidR="00F265A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942357" w:rsidRPr="00942357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942357" w:rsidRPr="00942357">
        <w:rPr>
          <w:rFonts w:ascii="Times New Roman" w:hAnsi="Times New Roman"/>
          <w:b/>
          <w:bCs/>
          <w:sz w:val="24"/>
          <w:szCs w:val="24"/>
        </w:rPr>
        <w:t xml:space="preserve"> (проектно-технологическая практика)</w:t>
      </w:r>
      <w:r w:rsidR="001B7746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1B7746" w:rsidRPr="00E9433D">
        <w:rPr>
          <w:rFonts w:ascii="Times New Roman" w:hAnsi="Times New Roman"/>
          <w:b/>
          <w:sz w:val="24"/>
          <w:szCs w:val="24"/>
        </w:rPr>
        <w:t>практич</w:t>
      </w:r>
      <w:r w:rsidR="001B7746" w:rsidRPr="00E9433D">
        <w:rPr>
          <w:rFonts w:ascii="Times New Roman" w:hAnsi="Times New Roman"/>
          <w:b/>
          <w:sz w:val="24"/>
          <w:szCs w:val="24"/>
        </w:rPr>
        <w:t>е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ской подготовки </w:t>
      </w:r>
      <w:r w:rsidR="001B7746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</w:t>
      </w:r>
      <w:r w:rsidRPr="00794709">
        <w:rPr>
          <w:rFonts w:ascii="Times New Roman" w:hAnsi="Times New Roman"/>
          <w:b/>
          <w:sz w:val="24"/>
          <w:szCs w:val="24"/>
        </w:rPr>
        <w:t>и</w:t>
      </w:r>
      <w:r w:rsidRPr="00794709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  <w:proofErr w:type="gramEnd"/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</w:t>
      </w:r>
      <w:r w:rsidR="001B7746" w:rsidRPr="00E9433D">
        <w:rPr>
          <w:b/>
          <w:sz w:val="24"/>
          <w:szCs w:val="24"/>
        </w:rPr>
        <w:t>к</w:t>
      </w:r>
      <w:r w:rsidR="001B7746" w:rsidRPr="00E9433D">
        <w:rPr>
          <w:b/>
          <w:sz w:val="24"/>
          <w:szCs w:val="24"/>
        </w:rPr>
        <w:t>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</w:t>
      </w:r>
      <w:proofErr w:type="spellStart"/>
      <w:r w:rsidR="001B7746" w:rsidRPr="00E9433D">
        <w:rPr>
          <w:b/>
          <w:sz w:val="24"/>
          <w:szCs w:val="24"/>
        </w:rPr>
        <w:t>модулю</w:t>
      </w:r>
      <w:r w:rsidRPr="00794709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  <w:proofErr w:type="gramEnd"/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7604D">
              <w:rPr>
                <w:sz w:val="24"/>
                <w:szCs w:val="24"/>
              </w:rPr>
              <w:t>Способен</w:t>
            </w:r>
            <w:proofErr w:type="gramEnd"/>
            <w:r w:rsidRPr="0037604D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37604D">
              <w:rPr>
                <w:sz w:val="24"/>
                <w:szCs w:val="24"/>
              </w:rPr>
              <w:t>т</w:t>
            </w:r>
            <w:r w:rsidRPr="0037604D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3.1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социально-психологические пр</w:t>
            </w:r>
            <w:r w:rsidRPr="0037604D">
              <w:rPr>
                <w:iCs/>
                <w:sz w:val="24"/>
                <w:szCs w:val="24"/>
              </w:rPr>
              <w:t>о</w:t>
            </w:r>
            <w:r w:rsidRPr="0037604D">
              <w:rPr>
                <w:iCs/>
                <w:sz w:val="24"/>
                <w:szCs w:val="24"/>
              </w:rPr>
              <w:t>цессы развития группы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ИУК 3.2 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основные условия эффективной командной работы для достижения п</w:t>
            </w:r>
            <w:r w:rsidRPr="0037604D">
              <w:rPr>
                <w:iCs/>
                <w:sz w:val="24"/>
                <w:szCs w:val="24"/>
              </w:rPr>
              <w:t>о</w:t>
            </w:r>
            <w:r w:rsidRPr="0037604D">
              <w:rPr>
                <w:iCs/>
                <w:sz w:val="24"/>
                <w:szCs w:val="24"/>
              </w:rPr>
              <w:t>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3.3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эффективность использования стратегии сотрудничества для достиж</w:t>
            </w:r>
            <w:r w:rsidRPr="0037604D">
              <w:rPr>
                <w:iCs/>
                <w:sz w:val="24"/>
                <w:szCs w:val="24"/>
              </w:rPr>
              <w:t>е</w:t>
            </w:r>
            <w:r w:rsidRPr="0037604D">
              <w:rPr>
                <w:iCs/>
                <w:sz w:val="24"/>
                <w:szCs w:val="24"/>
              </w:rPr>
              <w:t>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3.4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определять свою роль в команде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3.5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</w:t>
            </w:r>
            <w:proofErr w:type="gramStart"/>
            <w:r w:rsidRPr="0037604D">
              <w:rPr>
                <w:iCs/>
                <w:sz w:val="24"/>
                <w:szCs w:val="24"/>
              </w:rPr>
              <w:t>работает</w:t>
            </w:r>
            <w:proofErr w:type="gramEnd"/>
            <w:r w:rsidRPr="0037604D">
              <w:rPr>
                <w:iCs/>
                <w:sz w:val="24"/>
                <w:szCs w:val="24"/>
              </w:rPr>
              <w:t xml:space="preserve">/взаимодействует, учитывая их в своей деятельности (выбор категорий </w:t>
            </w:r>
            <w:r w:rsidRPr="0037604D">
              <w:rPr>
                <w:iCs/>
                <w:sz w:val="24"/>
                <w:szCs w:val="24"/>
              </w:rPr>
              <w:lastRenderedPageBreak/>
              <w:t>групп людей осуществляется образов</w:t>
            </w:r>
            <w:r w:rsidRPr="0037604D">
              <w:rPr>
                <w:iCs/>
                <w:sz w:val="24"/>
                <w:szCs w:val="24"/>
              </w:rPr>
              <w:t>а</w:t>
            </w:r>
            <w:r w:rsidRPr="0037604D">
              <w:rPr>
                <w:iCs/>
                <w:sz w:val="24"/>
                <w:szCs w:val="24"/>
              </w:rPr>
              <w:t>тельной организацией в зависимости от целей подготовки – по возрастным ос</w:t>
            </w:r>
            <w:r w:rsidRPr="0037604D">
              <w:rPr>
                <w:iCs/>
                <w:sz w:val="24"/>
                <w:szCs w:val="24"/>
              </w:rPr>
              <w:t>о</w:t>
            </w:r>
            <w:r w:rsidRPr="0037604D">
              <w:rPr>
                <w:iCs/>
                <w:sz w:val="24"/>
                <w:szCs w:val="24"/>
              </w:rPr>
              <w:t>бенностям, по этническому или религ</w:t>
            </w:r>
            <w:r w:rsidRPr="0037604D">
              <w:rPr>
                <w:iCs/>
                <w:sz w:val="24"/>
                <w:szCs w:val="24"/>
              </w:rPr>
              <w:t>и</w:t>
            </w:r>
            <w:r w:rsidRPr="0037604D">
              <w:rPr>
                <w:iCs/>
                <w:sz w:val="24"/>
                <w:szCs w:val="24"/>
              </w:rPr>
              <w:t>озному признаку, социально незащище</w:t>
            </w:r>
            <w:r w:rsidRPr="0037604D">
              <w:rPr>
                <w:iCs/>
                <w:sz w:val="24"/>
                <w:szCs w:val="24"/>
              </w:rPr>
              <w:t>н</w:t>
            </w:r>
            <w:r w:rsidRPr="0037604D">
              <w:rPr>
                <w:iCs/>
                <w:sz w:val="24"/>
                <w:szCs w:val="24"/>
              </w:rPr>
              <w:t>ные слои населения и т.п.)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3.6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предвидеть результаты (последс</w:t>
            </w:r>
            <w:r w:rsidRPr="0037604D">
              <w:rPr>
                <w:iCs/>
                <w:sz w:val="24"/>
                <w:szCs w:val="24"/>
              </w:rPr>
              <w:t>т</w:t>
            </w:r>
            <w:r w:rsidRPr="0037604D">
              <w:rPr>
                <w:iCs/>
                <w:sz w:val="24"/>
                <w:szCs w:val="24"/>
              </w:rPr>
              <w:t>вия) личных действий и планировать п</w:t>
            </w:r>
            <w:r w:rsidRPr="0037604D">
              <w:rPr>
                <w:iCs/>
                <w:sz w:val="24"/>
                <w:szCs w:val="24"/>
              </w:rPr>
              <w:t>о</w:t>
            </w:r>
            <w:r w:rsidRPr="0037604D">
              <w:rPr>
                <w:iCs/>
                <w:sz w:val="24"/>
                <w:szCs w:val="24"/>
              </w:rPr>
              <w:t>следовательность шагов для достижения заданного результата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3.7</w:t>
            </w:r>
          </w:p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владеть навыками эффективного  вза</w:t>
            </w:r>
            <w:r w:rsidRPr="0037604D">
              <w:rPr>
                <w:iCs/>
                <w:sz w:val="24"/>
                <w:szCs w:val="24"/>
              </w:rPr>
              <w:t>и</w:t>
            </w:r>
            <w:r w:rsidRPr="0037604D">
              <w:rPr>
                <w:iCs/>
                <w:sz w:val="24"/>
                <w:szCs w:val="24"/>
              </w:rPr>
              <w:t>модействия  с другими членами команды, в т.ч. при участии  в обмене информац</w:t>
            </w:r>
            <w:r w:rsidRPr="0037604D">
              <w:rPr>
                <w:iCs/>
                <w:sz w:val="24"/>
                <w:szCs w:val="24"/>
              </w:rPr>
              <w:t>и</w:t>
            </w:r>
            <w:r w:rsidRPr="0037604D">
              <w:rPr>
                <w:iCs/>
                <w:sz w:val="24"/>
                <w:szCs w:val="24"/>
              </w:rPr>
              <w:t>ей, знаниями и опытом, и презентации результатов работы команды</w:t>
            </w:r>
          </w:p>
        </w:tc>
      </w:tr>
      <w:tr w:rsidR="0037604D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856720" w:rsidP="00ED3E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56720">
              <w:rPr>
                <w:sz w:val="24"/>
                <w:szCs w:val="24"/>
              </w:rPr>
              <w:lastRenderedPageBreak/>
              <w:t>Способен организовывать совместную и индивид</w:t>
            </w:r>
            <w:r w:rsidRPr="00856720">
              <w:rPr>
                <w:sz w:val="24"/>
                <w:szCs w:val="24"/>
              </w:rPr>
              <w:t>у</w:t>
            </w:r>
            <w:r w:rsidRPr="00856720">
              <w:rPr>
                <w:sz w:val="24"/>
                <w:szCs w:val="24"/>
              </w:rPr>
              <w:t>альную учебную и восп</w:t>
            </w:r>
            <w:r w:rsidRPr="00856720">
              <w:rPr>
                <w:sz w:val="24"/>
                <w:szCs w:val="24"/>
              </w:rPr>
              <w:t>и</w:t>
            </w:r>
            <w:r w:rsidRPr="00856720">
              <w:rPr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856720">
              <w:rPr>
                <w:sz w:val="24"/>
                <w:szCs w:val="24"/>
              </w:rPr>
              <w:t>чи</w:t>
            </w:r>
            <w:r w:rsidRPr="00856720">
              <w:rPr>
                <w:sz w:val="24"/>
                <w:szCs w:val="24"/>
              </w:rPr>
              <w:t>с</w:t>
            </w:r>
            <w:r w:rsidRPr="00856720">
              <w:rPr>
                <w:sz w:val="24"/>
                <w:szCs w:val="24"/>
              </w:rPr>
              <w:t>ле</w:t>
            </w:r>
            <w:proofErr w:type="gramEnd"/>
            <w:r w:rsidRPr="00856720">
              <w:rPr>
                <w:sz w:val="24"/>
                <w:szCs w:val="24"/>
              </w:rPr>
              <w:t xml:space="preserve"> с особыми образов</w:t>
            </w:r>
            <w:r w:rsidRPr="00856720">
              <w:rPr>
                <w:sz w:val="24"/>
                <w:szCs w:val="24"/>
              </w:rPr>
              <w:t>а</w:t>
            </w:r>
            <w:r w:rsidRPr="00856720">
              <w:rPr>
                <w:sz w:val="24"/>
                <w:szCs w:val="24"/>
              </w:rPr>
              <w:t>тельными потребностями, в соответствии с требов</w:t>
            </w:r>
            <w:r w:rsidRPr="00856720">
              <w:rPr>
                <w:sz w:val="24"/>
                <w:szCs w:val="24"/>
              </w:rPr>
              <w:t>а</w:t>
            </w:r>
            <w:r w:rsidRPr="00856720">
              <w:rPr>
                <w:sz w:val="24"/>
                <w:szCs w:val="24"/>
              </w:rPr>
              <w:t>ниями федеральных гос</w:t>
            </w:r>
            <w:r w:rsidRPr="00856720">
              <w:rPr>
                <w:sz w:val="24"/>
                <w:szCs w:val="24"/>
              </w:rPr>
              <w:t>у</w:t>
            </w:r>
            <w:r w:rsidRPr="00856720">
              <w:rPr>
                <w:sz w:val="24"/>
                <w:szCs w:val="24"/>
              </w:rPr>
              <w:t>дарственных образов</w:t>
            </w:r>
            <w:r w:rsidRPr="00856720">
              <w:rPr>
                <w:sz w:val="24"/>
                <w:szCs w:val="24"/>
              </w:rPr>
              <w:t>а</w:t>
            </w:r>
            <w:r w:rsidRPr="00856720">
              <w:rPr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3.2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знать основные физиологические и пс</w:t>
            </w:r>
            <w:r w:rsidRPr="00856720">
              <w:rPr>
                <w:iCs/>
                <w:sz w:val="24"/>
                <w:szCs w:val="24"/>
              </w:rPr>
              <w:t>и</w:t>
            </w:r>
            <w:r w:rsidRPr="00856720">
              <w:rPr>
                <w:iCs/>
                <w:sz w:val="24"/>
                <w:szCs w:val="24"/>
              </w:rPr>
              <w:t xml:space="preserve">хологические особенности </w:t>
            </w:r>
            <w:proofErr w:type="gramStart"/>
            <w:r w:rsidRPr="00856720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856720">
              <w:rPr>
                <w:iCs/>
                <w:sz w:val="24"/>
                <w:szCs w:val="24"/>
              </w:rPr>
              <w:t xml:space="preserve"> с особыми образовательными потребн</w:t>
            </w:r>
            <w:r w:rsidRPr="00856720">
              <w:rPr>
                <w:iCs/>
                <w:sz w:val="24"/>
                <w:szCs w:val="24"/>
              </w:rPr>
              <w:t>о</w:t>
            </w:r>
            <w:r w:rsidRPr="00856720">
              <w:rPr>
                <w:iCs/>
                <w:sz w:val="24"/>
                <w:szCs w:val="24"/>
              </w:rPr>
              <w:t>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3.3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осуществлять учебное сотруднич</w:t>
            </w:r>
            <w:r w:rsidRPr="00856720">
              <w:rPr>
                <w:iCs/>
                <w:sz w:val="24"/>
                <w:szCs w:val="24"/>
              </w:rPr>
              <w:t>е</w:t>
            </w:r>
            <w:r w:rsidRPr="00856720">
              <w:rPr>
                <w:iCs/>
                <w:sz w:val="24"/>
                <w:szCs w:val="24"/>
              </w:rPr>
              <w:t>ство и совместную учебную деятельность обучающихся и воспитанников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3.4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 xml:space="preserve">уметь соотносить виды адресной помощи с индивидуальными образовательными потребностями </w:t>
            </w:r>
            <w:proofErr w:type="gramStart"/>
            <w:r w:rsidRPr="00856720">
              <w:rPr>
                <w:iCs/>
                <w:sz w:val="24"/>
                <w:szCs w:val="24"/>
              </w:rPr>
              <w:t>обучающихся</w:t>
            </w:r>
            <w:proofErr w:type="gramEnd"/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3.5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методами (первичного) выявл</w:t>
            </w:r>
            <w:r w:rsidRPr="00856720">
              <w:rPr>
                <w:iCs/>
                <w:sz w:val="24"/>
                <w:szCs w:val="24"/>
              </w:rPr>
              <w:t>е</w:t>
            </w:r>
            <w:r w:rsidRPr="00856720">
              <w:rPr>
                <w:iCs/>
                <w:sz w:val="24"/>
                <w:szCs w:val="24"/>
              </w:rPr>
              <w:t>ния детей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3.6</w:t>
            </w:r>
          </w:p>
          <w:p w:rsidR="00856720" w:rsidRPr="00794709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действиями (навыками) оказания адресной помощи обучающимся, реал</w:t>
            </w:r>
            <w:r w:rsidRPr="00856720">
              <w:rPr>
                <w:iCs/>
                <w:sz w:val="24"/>
                <w:szCs w:val="24"/>
              </w:rPr>
              <w:t>и</w:t>
            </w:r>
            <w:r w:rsidRPr="00856720">
              <w:rPr>
                <w:iCs/>
                <w:sz w:val="24"/>
                <w:szCs w:val="24"/>
              </w:rPr>
              <w:t xml:space="preserve">зовывать методические приемы обучения и воспитания с учетом контингента </w:t>
            </w:r>
            <w:proofErr w:type="gramStart"/>
            <w:r w:rsidRPr="00856720">
              <w:rPr>
                <w:iCs/>
                <w:sz w:val="24"/>
                <w:szCs w:val="24"/>
              </w:rPr>
              <w:t>об</w:t>
            </w:r>
            <w:r w:rsidRPr="00856720">
              <w:rPr>
                <w:iCs/>
                <w:sz w:val="24"/>
                <w:szCs w:val="24"/>
              </w:rPr>
              <w:t>у</w:t>
            </w:r>
            <w:r w:rsidRPr="00856720">
              <w:rPr>
                <w:iCs/>
                <w:sz w:val="24"/>
                <w:szCs w:val="24"/>
              </w:rPr>
              <w:t>чающихся</w:t>
            </w:r>
            <w:proofErr w:type="gramEnd"/>
          </w:p>
        </w:tc>
      </w:tr>
      <w:tr w:rsidR="001B28E9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ED3EFD" w:rsidP="00ED3EF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Способен использовать психолого-педагогические технол</w:t>
            </w:r>
            <w:r w:rsidRPr="00ED3EFD">
              <w:rPr>
                <w:sz w:val="24"/>
                <w:szCs w:val="24"/>
              </w:rPr>
              <w:t>о</w:t>
            </w:r>
            <w:r w:rsidRPr="00ED3EFD">
              <w:rPr>
                <w:sz w:val="24"/>
                <w:szCs w:val="24"/>
              </w:rPr>
              <w:t>гии в профессиональной деятельности, необход</w:t>
            </w:r>
            <w:r w:rsidRPr="00ED3EFD">
              <w:rPr>
                <w:sz w:val="24"/>
                <w:szCs w:val="24"/>
              </w:rPr>
              <w:t>и</w:t>
            </w:r>
            <w:r w:rsidRPr="00ED3EFD">
              <w:rPr>
                <w:sz w:val="24"/>
                <w:szCs w:val="24"/>
              </w:rPr>
              <w:t>мые для индивидуализ</w:t>
            </w:r>
            <w:r w:rsidRPr="00ED3EFD">
              <w:rPr>
                <w:sz w:val="24"/>
                <w:szCs w:val="24"/>
              </w:rPr>
              <w:t>а</w:t>
            </w:r>
            <w:r w:rsidRPr="00ED3EFD">
              <w:rPr>
                <w:sz w:val="24"/>
                <w:szCs w:val="24"/>
              </w:rPr>
              <w:t xml:space="preserve">ции обучения, развития, воспитания, в том числе </w:t>
            </w:r>
            <w:proofErr w:type="gramStart"/>
            <w:r w:rsidRPr="00ED3EFD">
              <w:rPr>
                <w:sz w:val="24"/>
                <w:szCs w:val="24"/>
              </w:rPr>
              <w:t>обучающихся</w:t>
            </w:r>
            <w:proofErr w:type="gramEnd"/>
            <w:r w:rsidRPr="00ED3EFD">
              <w:rPr>
                <w:sz w:val="24"/>
                <w:szCs w:val="24"/>
              </w:rPr>
              <w:t xml:space="preserve"> с особыми образовательными п</w:t>
            </w:r>
            <w:r w:rsidRPr="00ED3EFD">
              <w:rPr>
                <w:sz w:val="24"/>
                <w:szCs w:val="24"/>
              </w:rPr>
              <w:t>о</w:t>
            </w:r>
            <w:r w:rsidRPr="00ED3EFD">
              <w:rPr>
                <w:sz w:val="24"/>
                <w:szCs w:val="24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FD" w:rsidRDefault="00ED3EFD" w:rsidP="001B0FC6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6.1 </w:t>
            </w:r>
          </w:p>
          <w:p w:rsidR="00967C2F" w:rsidRPr="001B0FC6" w:rsidRDefault="00ED3EFD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знать законы развития личности и пр</w:t>
            </w:r>
            <w:r w:rsidRPr="00ED3EFD">
              <w:rPr>
                <w:sz w:val="24"/>
                <w:szCs w:val="24"/>
              </w:rPr>
              <w:t>о</w:t>
            </w:r>
            <w:r w:rsidRPr="00ED3EFD">
              <w:rPr>
                <w:sz w:val="24"/>
                <w:szCs w:val="24"/>
              </w:rPr>
              <w:t>явления личностных свойств, психол</w:t>
            </w:r>
            <w:r w:rsidRPr="00ED3EFD">
              <w:rPr>
                <w:sz w:val="24"/>
                <w:szCs w:val="24"/>
              </w:rPr>
              <w:t>о</w:t>
            </w:r>
            <w:r w:rsidRPr="00ED3EFD">
              <w:rPr>
                <w:sz w:val="24"/>
                <w:szCs w:val="24"/>
              </w:rPr>
              <w:t>гические законы периодизации и кр</w:t>
            </w:r>
            <w:r w:rsidRPr="00ED3EFD">
              <w:rPr>
                <w:sz w:val="24"/>
                <w:szCs w:val="24"/>
              </w:rPr>
              <w:t>и</w:t>
            </w:r>
            <w:r w:rsidRPr="00ED3EFD">
              <w:rPr>
                <w:sz w:val="24"/>
                <w:szCs w:val="24"/>
              </w:rPr>
              <w:t>зисов развития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6.2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ED3EFD">
              <w:rPr>
                <w:kern w:val="24"/>
                <w:sz w:val="24"/>
                <w:szCs w:val="24"/>
              </w:rPr>
              <w:t>знать психолого-педагогические техн</w:t>
            </w:r>
            <w:r w:rsidRPr="00ED3EFD">
              <w:rPr>
                <w:kern w:val="24"/>
                <w:sz w:val="24"/>
                <w:szCs w:val="24"/>
              </w:rPr>
              <w:t>о</w:t>
            </w:r>
            <w:r w:rsidRPr="00ED3EFD">
              <w:rPr>
                <w:kern w:val="24"/>
                <w:sz w:val="24"/>
                <w:szCs w:val="24"/>
              </w:rPr>
              <w:t xml:space="preserve">логии индивидуализации обучения, развития, воспитания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ИОПК 6.3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  <w:lang w:bidi="ru-RU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t>знать психолого-педагогические основы учебной деятельности в части учета и</w:t>
            </w: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t>н</w:t>
            </w: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lastRenderedPageBreak/>
              <w:t xml:space="preserve">дивидуализации обучения </w:t>
            </w:r>
          </w:p>
          <w:p w:rsidR="001B0FC6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ИОПК 6.4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использовать знания об особенн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стях </w:t>
            </w:r>
            <w:proofErr w:type="spellStart"/>
            <w:r w:rsidRPr="00ED3EFD">
              <w:rPr>
                <w:rFonts w:eastAsia="Times New Roman"/>
                <w:kern w:val="24"/>
                <w:sz w:val="24"/>
                <w:szCs w:val="24"/>
              </w:rPr>
              <w:t>гендерного</w:t>
            </w:r>
            <w:proofErr w:type="spellEnd"/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 развития, технологии индивидуализации обучения, развития, воспитания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6.5 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составлять  психолого-педагогическую характеристику (пор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рет) личности </w:t>
            </w:r>
            <w:proofErr w:type="gramStart"/>
            <w:r w:rsidRPr="00ED3EFD">
              <w:rPr>
                <w:rFonts w:eastAsia="Times New Roman"/>
                <w:kern w:val="24"/>
                <w:sz w:val="24"/>
                <w:szCs w:val="24"/>
              </w:rPr>
              <w:t>обучающегося</w:t>
            </w:r>
            <w:proofErr w:type="gramEnd"/>
          </w:p>
          <w:p w:rsidR="00ED3EFD" w:rsidRDefault="00ED3EFD" w:rsidP="00BE22D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6.6 </w:t>
            </w:r>
          </w:p>
          <w:p w:rsidR="00ED3EFD" w:rsidRPr="00ED3EFD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применять специальные технол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гии и методы, позволяющие проводить коррекционно-развивающую работу,</w:t>
            </w:r>
          </w:p>
          <w:p w:rsidR="001003C4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индивидуальные и групповые консул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тации субъектов образовательного пр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ED3EFD">
              <w:rPr>
                <w:rFonts w:eastAsia="Times New Roman"/>
                <w:kern w:val="24"/>
                <w:sz w:val="24"/>
                <w:szCs w:val="24"/>
              </w:rPr>
              <w:t>цесса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6.7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 xml:space="preserve">владеть навыками использования </w:t>
            </w:r>
            <w:proofErr w:type="gramStart"/>
            <w:r w:rsidRPr="00ED3EFD">
              <w:rPr>
                <w:sz w:val="24"/>
                <w:szCs w:val="24"/>
                <w:lang w:eastAsia="en-US"/>
              </w:rPr>
              <w:t>пс</w:t>
            </w:r>
            <w:r w:rsidRPr="00ED3EFD">
              <w:rPr>
                <w:sz w:val="24"/>
                <w:szCs w:val="24"/>
                <w:lang w:eastAsia="en-US"/>
              </w:rPr>
              <w:t>и</w:t>
            </w:r>
            <w:r w:rsidRPr="00ED3EFD">
              <w:rPr>
                <w:sz w:val="24"/>
                <w:szCs w:val="24"/>
                <w:lang w:eastAsia="en-US"/>
              </w:rPr>
              <w:t>холого-педагогический</w:t>
            </w:r>
            <w:proofErr w:type="gramEnd"/>
            <w:r w:rsidRPr="00ED3EFD">
              <w:rPr>
                <w:sz w:val="24"/>
                <w:szCs w:val="24"/>
                <w:lang w:eastAsia="en-US"/>
              </w:rPr>
              <w:t xml:space="preserve"> технологий в профессиональной 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деятельности для индивидуализации обучения, развития, воспитания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6.8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владеть действиями (навыками) оказ</w:t>
            </w:r>
            <w:r w:rsidRPr="00ED3EFD">
              <w:rPr>
                <w:sz w:val="24"/>
                <w:szCs w:val="24"/>
                <w:lang w:eastAsia="en-US"/>
              </w:rPr>
              <w:t>а</w:t>
            </w:r>
            <w:r w:rsidRPr="00ED3EFD">
              <w:rPr>
                <w:sz w:val="24"/>
                <w:szCs w:val="24"/>
                <w:lang w:eastAsia="en-US"/>
              </w:rPr>
              <w:t xml:space="preserve">ния адресной помощи </w:t>
            </w:r>
            <w:proofErr w:type="gramStart"/>
            <w:r w:rsidRPr="00ED3EFD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ED3EFD">
              <w:rPr>
                <w:sz w:val="24"/>
                <w:szCs w:val="24"/>
                <w:lang w:eastAsia="en-US"/>
              </w:rPr>
              <w:t>, в том числе с особыми образовательными потребностями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B2E6A">
              <w:rPr>
                <w:rFonts w:eastAsia="Times New Roman"/>
                <w:kern w:val="24"/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зации программ развития и воспитания обучающи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х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</w:t>
            </w:r>
            <w:r w:rsidRPr="00F369A5">
              <w:rPr>
                <w:kern w:val="24"/>
                <w:sz w:val="24"/>
                <w:szCs w:val="24"/>
              </w:rPr>
              <w:t>ч</w:t>
            </w:r>
            <w:r w:rsidRPr="00F369A5">
              <w:rPr>
                <w:kern w:val="24"/>
                <w:sz w:val="24"/>
                <w:szCs w:val="24"/>
              </w:rPr>
              <w:t>ностного и профессионального сам</w:t>
            </w:r>
            <w:r w:rsidRPr="00F369A5">
              <w:rPr>
                <w:kern w:val="24"/>
                <w:sz w:val="24"/>
                <w:szCs w:val="24"/>
              </w:rPr>
              <w:t>о</w:t>
            </w:r>
            <w:r w:rsidRPr="00F369A5">
              <w:rPr>
                <w:kern w:val="24"/>
                <w:sz w:val="24"/>
                <w:szCs w:val="24"/>
              </w:rPr>
              <w:t>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стного и профессионального развития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F369A5">
              <w:rPr>
                <w:rFonts w:eastAsia="Times New Roman"/>
                <w:kern w:val="24"/>
                <w:sz w:val="24"/>
                <w:szCs w:val="24"/>
              </w:rPr>
              <w:t>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B7746" w:rsidRPr="001B7746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proofErr w:type="gramEnd"/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23796B">
        <w:rPr>
          <w:b/>
          <w:sz w:val="24"/>
          <w:szCs w:val="24"/>
        </w:rPr>
        <w:t>технологическая (проектно-технологическая))</w:t>
      </w:r>
      <w:r w:rsidR="001B7746">
        <w:rPr>
          <w:b/>
          <w:sz w:val="24"/>
          <w:szCs w:val="24"/>
        </w:rPr>
        <w:t xml:space="preserve"> по м</w:t>
      </w:r>
      <w:r w:rsidR="001B7746">
        <w:rPr>
          <w:b/>
          <w:sz w:val="24"/>
          <w:szCs w:val="24"/>
        </w:rPr>
        <w:t>о</w:t>
      </w:r>
      <w:r w:rsidR="001B7746">
        <w:rPr>
          <w:b/>
          <w:sz w:val="24"/>
          <w:szCs w:val="24"/>
        </w:rPr>
        <w:lastRenderedPageBreak/>
        <w:t xml:space="preserve">дулю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234052" w:rsidRPr="009A218D">
        <w:rPr>
          <w:sz w:val="24"/>
          <w:szCs w:val="24"/>
        </w:rPr>
        <w:t>Модуль</w:t>
      </w:r>
      <w:proofErr w:type="spellEnd"/>
      <w:r w:rsidR="00234052" w:rsidRPr="009A218D">
        <w:rPr>
          <w:sz w:val="24"/>
          <w:szCs w:val="24"/>
        </w:rPr>
        <w:t xml:space="preserve"> </w:t>
      </w:r>
      <w:r w:rsidR="00BE22DD">
        <w:rPr>
          <w:sz w:val="24"/>
          <w:szCs w:val="24"/>
        </w:rPr>
        <w:t>«</w:t>
      </w:r>
      <w:r w:rsidR="0037604D" w:rsidRPr="0037604D">
        <w:rPr>
          <w:sz w:val="24"/>
          <w:szCs w:val="24"/>
        </w:rPr>
        <w:t>Психологические основы профессиональной де</w:t>
      </w:r>
      <w:r w:rsidR="0037604D" w:rsidRPr="0037604D">
        <w:rPr>
          <w:sz w:val="24"/>
          <w:szCs w:val="24"/>
        </w:rPr>
        <w:t>я</w:t>
      </w:r>
      <w:r w:rsidR="0037604D" w:rsidRPr="0037604D">
        <w:rPr>
          <w:sz w:val="24"/>
          <w:szCs w:val="24"/>
        </w:rPr>
        <w:t>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1B7746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К.М.06.06</w:t>
            </w:r>
            <w:r w:rsidR="00942357" w:rsidRPr="00942357">
              <w:rPr>
                <w:bCs/>
                <w:sz w:val="24"/>
                <w:szCs w:val="24"/>
              </w:rPr>
              <w:t>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942357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942357">
              <w:rPr>
                <w:sz w:val="24"/>
                <w:szCs w:val="24"/>
              </w:rPr>
              <w:t xml:space="preserve">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</w:t>
            </w:r>
            <w:r w:rsidR="00942357" w:rsidRPr="00942357">
              <w:rPr>
                <w:bCs/>
                <w:sz w:val="24"/>
                <w:szCs w:val="24"/>
              </w:rPr>
              <w:t>т</w:t>
            </w:r>
            <w:r w:rsidR="00942357" w:rsidRPr="00942357">
              <w:rPr>
                <w:bCs/>
                <w:sz w:val="24"/>
                <w:szCs w:val="24"/>
              </w:rPr>
              <w:t>но-технологическая пра</w:t>
            </w:r>
            <w:r w:rsidR="00942357" w:rsidRPr="00942357">
              <w:rPr>
                <w:bCs/>
                <w:sz w:val="24"/>
                <w:szCs w:val="24"/>
              </w:rPr>
              <w:t>к</w:t>
            </w:r>
            <w:r w:rsidR="00942357" w:rsidRPr="00942357">
              <w:rPr>
                <w:bCs/>
                <w:sz w:val="24"/>
                <w:szCs w:val="24"/>
              </w:rPr>
              <w:t>тика)</w:t>
            </w:r>
            <w:r w:rsidR="001B7746">
              <w:rPr>
                <w:bCs/>
                <w:sz w:val="24"/>
                <w:szCs w:val="24"/>
              </w:rPr>
              <w:t>)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942357" w:rsidRDefault="0037604D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7604D">
              <w:rPr>
                <w:sz w:val="24"/>
                <w:szCs w:val="24"/>
              </w:rPr>
              <w:t xml:space="preserve">УК-3; ОПК-3; ОПК-6; ПК-1 </w:t>
            </w: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1B7746">
        <w:rPr>
          <w:b/>
          <w:bCs/>
          <w:sz w:val="24"/>
          <w:szCs w:val="24"/>
        </w:rPr>
        <w:t xml:space="preserve">) по </w:t>
      </w:r>
      <w:proofErr w:type="spellStart"/>
      <w:r w:rsidR="001B7746">
        <w:rPr>
          <w:b/>
          <w:bCs/>
          <w:sz w:val="24"/>
          <w:szCs w:val="24"/>
        </w:rPr>
        <w:t>модулю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</w:t>
      </w:r>
      <w:proofErr w:type="gramStart"/>
      <w:r w:rsidR="00465468" w:rsidRPr="00794709">
        <w:rPr>
          <w:sz w:val="24"/>
          <w:szCs w:val="24"/>
        </w:rPr>
        <w:t>очной</w:t>
      </w:r>
      <w:proofErr w:type="gramEnd"/>
      <w:r w:rsidR="00465468" w:rsidRPr="00794709">
        <w:rPr>
          <w:sz w:val="24"/>
          <w:szCs w:val="24"/>
        </w:rPr>
        <w:t xml:space="preserve"> и заочной форм </w:t>
      </w:r>
      <w:proofErr w:type="spellStart"/>
      <w:r w:rsidR="00465468" w:rsidRPr="00794709">
        <w:rPr>
          <w:sz w:val="24"/>
          <w:szCs w:val="24"/>
        </w:rPr>
        <w:t>об</w:t>
      </w:r>
      <w:r w:rsidR="00465468" w:rsidRPr="00794709">
        <w:rPr>
          <w:sz w:val="24"/>
          <w:szCs w:val="24"/>
        </w:rPr>
        <w:t>у</w:t>
      </w:r>
      <w:r w:rsidR="00465468" w:rsidRPr="00794709">
        <w:rPr>
          <w:sz w:val="24"/>
          <w:szCs w:val="24"/>
        </w:rPr>
        <w:t>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942357" w:rsidRPr="00FC3014">
        <w:rPr>
          <w:b/>
          <w:sz w:val="24"/>
          <w:szCs w:val="24"/>
        </w:rPr>
        <w:t>на</w:t>
      </w:r>
      <w:proofErr w:type="spellEnd"/>
      <w:r w:rsidR="00942357" w:rsidRPr="00FC3014">
        <w:rPr>
          <w:b/>
          <w:sz w:val="24"/>
          <w:szCs w:val="24"/>
        </w:rPr>
        <w:t xml:space="preserve">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37604D">
        <w:rPr>
          <w:b/>
          <w:sz w:val="24"/>
          <w:szCs w:val="24"/>
        </w:rPr>
        <w:t>4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proofErr w:type="gramStart"/>
      <w:r w:rsidRPr="00BE22DD">
        <w:rPr>
          <w:b/>
          <w:sz w:val="24"/>
          <w:szCs w:val="24"/>
        </w:rPr>
        <w:t xml:space="preserve">Указание объема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BE22DD">
        <w:rPr>
          <w:b/>
          <w:sz w:val="24"/>
          <w:szCs w:val="24"/>
        </w:rPr>
        <w:t xml:space="preserve"> в з</w:t>
      </w:r>
      <w:r w:rsidRPr="00BE22DD">
        <w:rPr>
          <w:b/>
          <w:sz w:val="24"/>
          <w:szCs w:val="24"/>
        </w:rPr>
        <w:t>а</w:t>
      </w:r>
      <w:r w:rsidRPr="00BE22DD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BE22DD">
        <w:rPr>
          <w:b/>
          <w:sz w:val="24"/>
          <w:szCs w:val="24"/>
        </w:rPr>
        <w:t>с</w:t>
      </w:r>
      <w:r w:rsidRPr="00BE22DD">
        <w:rPr>
          <w:b/>
          <w:sz w:val="24"/>
          <w:szCs w:val="24"/>
        </w:rPr>
        <w:t>трономических часах</w:t>
      </w:r>
      <w:proofErr w:type="gramEnd"/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1B7746" w:rsidRDefault="00A84C24" w:rsidP="00F9146C">
      <w:pPr>
        <w:widowControl/>
        <w:suppressAutoHyphens/>
        <w:autoSpaceDE/>
        <w:adjustRightInd/>
        <w:ind w:firstLine="567"/>
        <w:jc w:val="both"/>
        <w:rPr>
          <w:sz w:val="28"/>
          <w:szCs w:val="28"/>
        </w:rPr>
      </w:pPr>
      <w:r w:rsidRPr="00794709">
        <w:rPr>
          <w:b/>
          <w:sz w:val="24"/>
          <w:szCs w:val="24"/>
        </w:rPr>
        <w:t xml:space="preserve">5. </w:t>
      </w:r>
      <w:proofErr w:type="gramStart"/>
      <w:r w:rsidRPr="00794709">
        <w:rPr>
          <w:b/>
          <w:sz w:val="24"/>
          <w:szCs w:val="24"/>
        </w:rPr>
        <w:t xml:space="preserve">Содержание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proofErr w:type="gramEnd"/>
    </w:p>
    <w:p w:rsidR="00F9146C" w:rsidRPr="00AD3EAE" w:rsidRDefault="007F5CAB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</w:t>
            </w:r>
            <w:r w:rsidRPr="007F5CAB">
              <w:rPr>
                <w:b/>
                <w:color w:val="000000"/>
                <w:sz w:val="22"/>
                <w:szCs w:val="22"/>
              </w:rPr>
              <w:t>н</w:t>
            </w:r>
            <w:r w:rsidRPr="007F5CAB">
              <w:rPr>
                <w:b/>
                <w:color w:val="000000"/>
                <w:sz w:val="22"/>
                <w:szCs w:val="22"/>
              </w:rPr>
              <w:t>сул</w:t>
            </w:r>
            <w:r w:rsidRPr="007F5CAB">
              <w:rPr>
                <w:b/>
                <w:color w:val="000000"/>
                <w:sz w:val="22"/>
                <w:szCs w:val="22"/>
              </w:rPr>
              <w:t>ь</w:t>
            </w:r>
            <w:r w:rsidRPr="007F5CAB">
              <w:rPr>
                <w:b/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5CAB">
              <w:rPr>
                <w:color w:val="000000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ческого развития, индивидуальных возможн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стей и состояния здоровья, а также образов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видуальными программами реабилитации инв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лидов.</w:t>
            </w:r>
            <w:proofErr w:type="gramEnd"/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lastRenderedPageBreak/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дится текущая аттестация по следующим осно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 xml:space="preserve">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813D5B" w:rsidRDefault="007F5CAB" w:rsidP="005F6CFF">
            <w:pPr>
              <w:ind w:firstLineChars="100" w:firstLine="220"/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ну, представленному в Методических указан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ях)</w:t>
            </w:r>
          </w:p>
          <w:p w:rsidR="00813D5B" w:rsidRPr="00813D5B" w:rsidRDefault="00813D5B" w:rsidP="00813D5B">
            <w:pPr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2. Изучение документации педагога-психолога ДОО</w:t>
            </w:r>
          </w:p>
          <w:p w:rsidR="00813D5B" w:rsidRPr="00813D5B" w:rsidRDefault="00813D5B" w:rsidP="00813D5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знакомится с планом работы п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дагога-психолога ДОО, программой обследов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ния детей одной возрастной группы, диагност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и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ческими методиками, анализом результатов о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б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следования.</w:t>
            </w:r>
          </w:p>
          <w:p w:rsid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13D5B">
              <w:rPr>
                <w:rFonts w:ascii="Times New Roman" w:eastAsia="Times New Roman" w:hAnsi="Times New Roman"/>
                <w:b/>
                <w:bCs/>
                <w:color w:val="000000"/>
              </w:rPr>
              <w:t>Результат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>: описание структуры плана работы педагога-психолога ДОО, анализ программы обследования детей группы детского сада, пер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>е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>чень диагностических методик, анализ результ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>а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 xml:space="preserve">тов обследования детей 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 w:firstLine="168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hAnsi="Times New Roman"/>
                <w:i/>
              </w:rPr>
              <w:t xml:space="preserve">3. </w:t>
            </w:r>
            <w:r w:rsidRPr="00813D5B">
              <w:rPr>
                <w:rFonts w:ascii="Times New Roman" w:eastAsia="Times New Roman" w:hAnsi="Times New Roman"/>
                <w:i/>
              </w:rPr>
              <w:t>Подбор диагностических методик для из</w:t>
            </w:r>
            <w:r w:rsidRPr="00813D5B">
              <w:rPr>
                <w:rFonts w:ascii="Times New Roman" w:eastAsia="Times New Roman" w:hAnsi="Times New Roman"/>
                <w:i/>
              </w:rPr>
              <w:t>у</w:t>
            </w:r>
            <w:r w:rsidRPr="00813D5B">
              <w:rPr>
                <w:rFonts w:ascii="Times New Roman" w:eastAsia="Times New Roman" w:hAnsi="Times New Roman"/>
                <w:i/>
              </w:rPr>
              <w:t>чения уровня сформированности умений общ</w:t>
            </w:r>
            <w:r w:rsidRPr="00813D5B">
              <w:rPr>
                <w:rFonts w:ascii="Times New Roman" w:eastAsia="Times New Roman" w:hAnsi="Times New Roman"/>
                <w:i/>
              </w:rPr>
              <w:t>е</w:t>
            </w:r>
            <w:r w:rsidRPr="00813D5B">
              <w:rPr>
                <w:rFonts w:ascii="Times New Roman" w:eastAsia="Times New Roman" w:hAnsi="Times New Roman"/>
                <w:i/>
              </w:rPr>
              <w:t>ния детей группы и проведение диагностики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13D5B">
              <w:rPr>
                <w:rFonts w:ascii="Times New Roman" w:eastAsia="Times New Roman" w:hAnsi="Times New Roman"/>
              </w:rPr>
              <w:t>Обучающийся</w:t>
            </w:r>
            <w:proofErr w:type="gramEnd"/>
            <w:r w:rsidRPr="00813D5B">
              <w:rPr>
                <w:rFonts w:ascii="Times New Roman" w:eastAsia="Times New Roman" w:hAnsi="Times New Roman"/>
              </w:rPr>
              <w:t xml:space="preserve"> выбирает одну возрастную гру</w:t>
            </w:r>
            <w:r w:rsidRPr="00813D5B">
              <w:rPr>
                <w:rFonts w:ascii="Times New Roman" w:eastAsia="Times New Roman" w:hAnsi="Times New Roman"/>
              </w:rPr>
              <w:t>п</w:t>
            </w:r>
            <w:r w:rsidRPr="00813D5B">
              <w:rPr>
                <w:rFonts w:ascii="Times New Roman" w:eastAsia="Times New Roman" w:hAnsi="Times New Roman"/>
              </w:rPr>
              <w:t>пу детей, определяет критерии и показатели сформированности коммуникативных умений детей в зависимости от возраста. Подбирает д</w:t>
            </w:r>
            <w:r w:rsidRPr="00813D5B">
              <w:rPr>
                <w:rFonts w:ascii="Times New Roman" w:eastAsia="Times New Roman" w:hAnsi="Times New Roman"/>
              </w:rPr>
              <w:t>и</w:t>
            </w:r>
            <w:r w:rsidRPr="00813D5B">
              <w:rPr>
                <w:rFonts w:ascii="Times New Roman" w:eastAsia="Times New Roman" w:hAnsi="Times New Roman"/>
              </w:rPr>
              <w:t>агностические методики для каждого показат</w:t>
            </w:r>
            <w:r w:rsidRPr="00813D5B">
              <w:rPr>
                <w:rFonts w:ascii="Times New Roman" w:eastAsia="Times New Roman" w:hAnsi="Times New Roman"/>
              </w:rPr>
              <w:t>е</w:t>
            </w:r>
            <w:r w:rsidRPr="00813D5B">
              <w:rPr>
                <w:rFonts w:ascii="Times New Roman" w:eastAsia="Times New Roman" w:hAnsi="Times New Roman"/>
              </w:rPr>
              <w:t xml:space="preserve">ля, разрабатывает программу исследования. </w:t>
            </w:r>
            <w:r w:rsidRPr="00813D5B">
              <w:rPr>
                <w:rFonts w:ascii="Times New Roman" w:eastAsia="Times New Roman" w:hAnsi="Times New Roman"/>
              </w:rPr>
              <w:lastRenderedPageBreak/>
              <w:t>Проводит диагностику сформированности ко</w:t>
            </w:r>
            <w:r w:rsidRPr="00813D5B">
              <w:rPr>
                <w:rFonts w:ascii="Times New Roman" w:eastAsia="Times New Roman" w:hAnsi="Times New Roman"/>
              </w:rPr>
              <w:t>м</w:t>
            </w:r>
            <w:r w:rsidRPr="00813D5B">
              <w:rPr>
                <w:rFonts w:ascii="Times New Roman" w:eastAsia="Times New Roman" w:hAnsi="Times New Roman"/>
              </w:rPr>
              <w:t>муникативных умений дошкольников.</w:t>
            </w:r>
          </w:p>
          <w:p w:rsidR="007F5CAB" w:rsidRPr="007F5CA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sz w:val="22"/>
                <w:szCs w:val="22"/>
              </w:rPr>
              <w:t>: таблица критериев и показателей сформированности коммуникативных умений детей, программа обследования с описанием диагностических методик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</w:p>
          <w:p w:rsidR="00813D5B" w:rsidRPr="00813D5B" w:rsidRDefault="007F5CAB" w:rsidP="00813D5B">
            <w:pPr>
              <w:widowControl/>
              <w:autoSpaceDE/>
              <w:autoSpaceDN/>
              <w:adjustRightInd/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 xml:space="preserve">4. </w:t>
            </w:r>
            <w:r w:rsidR="00813D5B"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Анализ результатов исследования сформ</w:t>
            </w:r>
            <w:r w:rsidR="00813D5B"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</w:t>
            </w:r>
            <w:r w:rsidR="00813D5B"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рованности коммуникативных умений детей в зависимости от возраста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анализирует результаты исслед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вания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аалитическая</w:t>
            </w:r>
            <w:proofErr w:type="spellEnd"/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справка о результатах исследования</w:t>
            </w:r>
          </w:p>
          <w:p w:rsidR="00AD3EAE" w:rsidRPr="00AD3EAE" w:rsidRDefault="00AD3EAE" w:rsidP="00AD3E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D3EAE">
              <w:rPr>
                <w:i/>
                <w:color w:val="000000"/>
                <w:sz w:val="22"/>
                <w:szCs w:val="22"/>
              </w:rPr>
              <w:t>5. Подготовка методических рекомендаций во</w:t>
            </w:r>
            <w:r w:rsidRPr="00AD3EAE">
              <w:rPr>
                <w:i/>
                <w:color w:val="000000"/>
                <w:sz w:val="22"/>
                <w:szCs w:val="22"/>
              </w:rPr>
              <w:t>с</w:t>
            </w:r>
            <w:r w:rsidRPr="00AD3EAE">
              <w:rPr>
                <w:i/>
                <w:color w:val="000000"/>
                <w:sz w:val="22"/>
                <w:szCs w:val="22"/>
              </w:rPr>
              <w:t>питателям группы по результатам исследов</w:t>
            </w:r>
            <w:r w:rsidRPr="00AD3EAE">
              <w:rPr>
                <w:i/>
                <w:color w:val="000000"/>
                <w:sz w:val="22"/>
                <w:szCs w:val="22"/>
              </w:rPr>
              <w:t>а</w:t>
            </w:r>
            <w:r w:rsidRPr="00AD3EAE">
              <w:rPr>
                <w:i/>
                <w:color w:val="000000"/>
                <w:sz w:val="22"/>
                <w:szCs w:val="22"/>
              </w:rPr>
              <w:t>ния</w:t>
            </w:r>
          </w:p>
          <w:p w:rsidR="007F5CAB" w:rsidRPr="007F5CAB" w:rsidRDefault="00AD3EAE" w:rsidP="00AD3EAE">
            <w:pPr>
              <w:jc w:val="both"/>
              <w:rPr>
                <w:color w:val="000000"/>
                <w:sz w:val="22"/>
                <w:szCs w:val="22"/>
              </w:rPr>
            </w:pPr>
            <w:r w:rsidRPr="00AD3EAE">
              <w:rPr>
                <w:b/>
                <w:color w:val="000000"/>
                <w:sz w:val="22"/>
                <w:szCs w:val="22"/>
              </w:rPr>
              <w:t>Результат</w:t>
            </w:r>
            <w:r w:rsidRPr="00AD3EAE">
              <w:rPr>
                <w:color w:val="000000"/>
                <w:sz w:val="22"/>
                <w:szCs w:val="22"/>
              </w:rPr>
              <w:t>: методические рекомендации восп</w:t>
            </w:r>
            <w:r w:rsidRPr="00AD3EAE">
              <w:rPr>
                <w:color w:val="000000"/>
                <w:sz w:val="22"/>
                <w:szCs w:val="22"/>
              </w:rPr>
              <w:t>и</w:t>
            </w:r>
            <w:r w:rsidRPr="00AD3EAE">
              <w:rPr>
                <w:color w:val="000000"/>
                <w:sz w:val="22"/>
                <w:szCs w:val="22"/>
              </w:rPr>
              <w:t>тателям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</w:t>
            </w:r>
            <w:r w:rsidRPr="007F5CAB">
              <w:rPr>
                <w:color w:val="000000"/>
                <w:sz w:val="22"/>
                <w:szCs w:val="22"/>
              </w:rPr>
              <w:t>я</w:t>
            </w:r>
            <w:r w:rsidRPr="007F5CAB">
              <w:rPr>
                <w:color w:val="000000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F5CAB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5CAB">
              <w:rPr>
                <w:color w:val="000000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6.1. Профильные </w:t>
      </w:r>
      <w:proofErr w:type="spellStart"/>
      <w:r w:rsidRPr="005F6CFF">
        <w:rPr>
          <w:rFonts w:eastAsia="Times New Roman"/>
          <w:color w:val="000000"/>
          <w:sz w:val="24"/>
          <w:szCs w:val="24"/>
        </w:rPr>
        <w:t>организации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в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</w:t>
      </w:r>
      <w:r w:rsidRPr="005F6CFF">
        <w:rPr>
          <w:rFonts w:eastAsia="Times New Roman"/>
          <w:color w:val="000000"/>
          <w:sz w:val="24"/>
          <w:szCs w:val="24"/>
        </w:rPr>
        <w:t>и</w:t>
      </w:r>
      <w:r w:rsidRPr="005F6CFF">
        <w:rPr>
          <w:rFonts w:eastAsia="Times New Roman"/>
          <w:color w:val="000000"/>
          <w:sz w:val="24"/>
          <w:szCs w:val="24"/>
        </w:rPr>
        <w:t xml:space="preserve">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>6.2. Технологическая (проектно-технологическая) практика может проводиться в 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 xml:space="preserve">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Установочная конференция (первый учебный день практики) – обучающи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</w:t>
      </w:r>
      <w:r w:rsidRPr="005F6CFF">
        <w:rPr>
          <w:rFonts w:eastAsia="Times New Roman"/>
          <w:sz w:val="24"/>
          <w:szCs w:val="24"/>
          <w:lang w:eastAsia="en-US"/>
        </w:rPr>
        <w:t>и</w:t>
      </w:r>
      <w:r w:rsidRPr="005F6CFF">
        <w:rPr>
          <w:rFonts w:eastAsia="Times New Roman"/>
          <w:sz w:val="24"/>
          <w:szCs w:val="24"/>
          <w:lang w:eastAsia="en-US"/>
        </w:rPr>
        <w:t>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5F6CFF">
        <w:rPr>
          <w:rFonts w:eastAsia="Times New Roman"/>
          <w:sz w:val="24"/>
          <w:szCs w:val="24"/>
          <w:lang w:eastAsia="en-US"/>
        </w:rPr>
        <w:t>о</w:t>
      </w:r>
      <w:r w:rsidRPr="005F6CFF">
        <w:rPr>
          <w:rFonts w:eastAsia="Times New Roman"/>
          <w:sz w:val="24"/>
          <w:szCs w:val="24"/>
          <w:lang w:eastAsia="en-US"/>
        </w:rPr>
        <w:t>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дения практики.</w:t>
      </w:r>
      <w:proofErr w:type="gramEnd"/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5F6CFF">
        <w:rPr>
          <w:rFonts w:eastAsia="Times New Roman"/>
          <w:sz w:val="24"/>
          <w:szCs w:val="24"/>
          <w:lang w:eastAsia="en-US"/>
        </w:rPr>
        <w:t>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 xml:space="preserve">Для </w:t>
      </w:r>
      <w:proofErr w:type="gramStart"/>
      <w:r w:rsidRPr="005F6CFF">
        <w:rPr>
          <w:b/>
          <w:color w:val="000000"/>
          <w:sz w:val="16"/>
          <w:szCs w:val="16"/>
        </w:rPr>
        <w:t>обучающихся</w:t>
      </w:r>
      <w:proofErr w:type="gramEnd"/>
      <w:r w:rsidRPr="005F6CF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5F6CFF">
        <w:rPr>
          <w:b/>
          <w:sz w:val="16"/>
          <w:szCs w:val="16"/>
        </w:rPr>
        <w:t>а</w:t>
      </w:r>
      <w:r w:rsidRPr="005F6CFF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5F6CFF">
        <w:rPr>
          <w:b/>
          <w:sz w:val="16"/>
          <w:szCs w:val="16"/>
        </w:rPr>
        <w:t>н</w:t>
      </w:r>
      <w:r w:rsidRPr="005F6CF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</w:t>
      </w:r>
      <w:proofErr w:type="gramStart"/>
      <w:r w:rsidRPr="005F6CFF">
        <w:rPr>
          <w:b/>
          <w:sz w:val="16"/>
          <w:szCs w:val="16"/>
        </w:rPr>
        <w:t>ознакомительная</w:t>
      </w:r>
      <w:proofErr w:type="gramEnd"/>
      <w:r w:rsidRPr="005F6CFF">
        <w:rPr>
          <w:b/>
          <w:sz w:val="16"/>
          <w:szCs w:val="16"/>
        </w:rPr>
        <w:t xml:space="preserve">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</w:t>
      </w:r>
      <w:r w:rsidRPr="005F6CFF">
        <w:rPr>
          <w:sz w:val="16"/>
          <w:szCs w:val="16"/>
        </w:rPr>
        <w:t>с</w:t>
      </w:r>
      <w:r w:rsidRPr="005F6CFF">
        <w:rPr>
          <w:sz w:val="16"/>
          <w:szCs w:val="16"/>
        </w:rPr>
        <w:t xml:space="preserve">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ществления образовательной деятельности по образовательным программам высшего образования – программам бакалавриата,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>видуальным учебным планом при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тельным стандартом высшего образования (ускоренное обучение такого обучающегося</w:t>
      </w:r>
      <w:proofErr w:type="gramEnd"/>
      <w:r w:rsidRPr="005F6CFF">
        <w:rPr>
          <w:sz w:val="16"/>
          <w:szCs w:val="16"/>
        </w:rPr>
        <w:t xml:space="preserve"> по индивидуальному учебному плану в поря</w:t>
      </w:r>
      <w:r w:rsidRPr="005F6CFF">
        <w:rPr>
          <w:sz w:val="16"/>
          <w:szCs w:val="16"/>
        </w:rPr>
        <w:t>д</w:t>
      </w:r>
      <w:r w:rsidRPr="005F6CFF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>, программам маг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 xml:space="preserve">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 xml:space="preserve">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</w:t>
      </w:r>
      <w:r w:rsidRPr="005F6CFF">
        <w:rPr>
          <w:sz w:val="16"/>
          <w:szCs w:val="16"/>
        </w:rPr>
        <w:t>к</w:t>
      </w:r>
      <w:r w:rsidRPr="005F6CFF">
        <w:rPr>
          <w:sz w:val="16"/>
          <w:szCs w:val="16"/>
        </w:rPr>
        <w:t>тики (</w:t>
      </w:r>
      <w:r w:rsidRPr="005F6CFF">
        <w:rPr>
          <w:b/>
          <w:sz w:val="16"/>
          <w:szCs w:val="16"/>
        </w:rPr>
        <w:t>тип практики «Технологическая практика (практика</w:t>
      </w:r>
      <w:proofErr w:type="gramEnd"/>
      <w:r w:rsidRPr="005F6CF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</w:t>
      </w:r>
      <w:r w:rsidRPr="005F6CFF">
        <w:rPr>
          <w:sz w:val="16"/>
          <w:szCs w:val="16"/>
        </w:rPr>
        <w:t>ж</w:t>
      </w:r>
      <w:r w:rsidRPr="005F6CFF">
        <w:rPr>
          <w:sz w:val="16"/>
          <w:szCs w:val="16"/>
        </w:rPr>
        <w:t>ностями здоровь</w:t>
      </w:r>
      <w:proofErr w:type="gramStart"/>
      <w:r w:rsidRPr="005F6CFF">
        <w:rPr>
          <w:sz w:val="16"/>
          <w:szCs w:val="16"/>
        </w:rPr>
        <w:t>я(</w:t>
      </w:r>
      <w:proofErr w:type="gramEnd"/>
      <w:r w:rsidRPr="005F6CFF">
        <w:rPr>
          <w:sz w:val="16"/>
          <w:szCs w:val="16"/>
        </w:rPr>
        <w:t>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5F6CFF">
        <w:rPr>
          <w:b/>
          <w:sz w:val="16"/>
          <w:szCs w:val="16"/>
        </w:rPr>
        <w:t>й</w:t>
      </w:r>
      <w:r w:rsidRPr="005F6CF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b/>
          <w:sz w:val="16"/>
          <w:szCs w:val="16"/>
        </w:rPr>
        <w:t xml:space="preserve"> в Российской Ф</w:t>
      </w:r>
      <w:r w:rsidRPr="005F6CFF">
        <w:rPr>
          <w:b/>
          <w:sz w:val="16"/>
          <w:szCs w:val="16"/>
        </w:rPr>
        <w:t>е</w:t>
      </w:r>
      <w:r w:rsidRPr="005F6CFF">
        <w:rPr>
          <w:b/>
          <w:sz w:val="16"/>
          <w:szCs w:val="16"/>
        </w:rPr>
        <w:t>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</w:t>
      </w:r>
      <w:r w:rsidRPr="005F6CFF">
        <w:rPr>
          <w:sz w:val="16"/>
          <w:szCs w:val="16"/>
        </w:rPr>
        <w:t>е</w:t>
      </w:r>
      <w:r w:rsidRPr="005F6CFF">
        <w:rPr>
          <w:sz w:val="16"/>
          <w:szCs w:val="16"/>
        </w:rPr>
        <w:t xml:space="preserve">дерации»; </w:t>
      </w:r>
      <w:proofErr w:type="gramStart"/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 xml:space="preserve">пункта 9 части 1 статьи 33, части </w:t>
      </w:r>
      <w:r w:rsidRPr="005F6CFF">
        <w:rPr>
          <w:b/>
          <w:sz w:val="16"/>
          <w:szCs w:val="16"/>
        </w:rPr>
        <w:lastRenderedPageBreak/>
        <w:t>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тивным актом образовательной организации.</w:t>
      </w:r>
      <w:proofErr w:type="gramEnd"/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proofErr w:type="gramStart"/>
      <w:r w:rsidRPr="005F6CFF">
        <w:rPr>
          <w:caps/>
          <w:sz w:val="24"/>
          <w:szCs w:val="24"/>
        </w:rPr>
        <w:t>)</w:t>
      </w:r>
      <w:r w:rsidRPr="005F6CFF">
        <w:rPr>
          <w:bCs/>
          <w:iCs/>
          <w:sz w:val="24"/>
          <w:szCs w:val="24"/>
        </w:rPr>
        <w:t>п</w:t>
      </w:r>
      <w:proofErr w:type="gramEnd"/>
      <w:r w:rsidRPr="005F6CFF">
        <w:rPr>
          <w:bCs/>
          <w:iCs/>
          <w:sz w:val="24"/>
          <w:szCs w:val="24"/>
        </w:rPr>
        <w:t>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Отзыв-характеристика (заверяется печатью организации, подписью руков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ства, навыки, умения, отношение к работе отражается в Отзыве-характеристике руковод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теля практики от профильной организации. Отзыв заверяется печатью организации и по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 xml:space="preserve">писью руководителя от профильной организации. Отзыв содержит </w:t>
      </w:r>
      <w:proofErr w:type="gramStart"/>
      <w:r w:rsidRPr="005F6CF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F6C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6CFF">
        <w:rPr>
          <w:sz w:val="24"/>
          <w:szCs w:val="24"/>
          <w:shd w:val="clear" w:color="auto" w:fill="FFFFFF"/>
        </w:rPr>
        <w:t>оце</w:t>
      </w:r>
      <w:r w:rsidRPr="005F6CFF">
        <w:rPr>
          <w:sz w:val="24"/>
          <w:szCs w:val="24"/>
          <w:shd w:val="clear" w:color="auto" w:fill="FFFFFF"/>
        </w:rPr>
        <w:t>н</w:t>
      </w:r>
      <w:r w:rsidRPr="005F6CFF">
        <w:rPr>
          <w:sz w:val="24"/>
          <w:szCs w:val="24"/>
          <w:shd w:val="clear" w:color="auto" w:fill="FFFFFF"/>
        </w:rPr>
        <w:t>ку</w:t>
      </w:r>
      <w:r w:rsidRPr="005F6CFF">
        <w:rPr>
          <w:sz w:val="24"/>
          <w:szCs w:val="24"/>
        </w:rPr>
        <w:t>по</w:t>
      </w:r>
      <w:proofErr w:type="spellEnd"/>
      <w:r w:rsidRPr="005F6CFF">
        <w:rPr>
          <w:sz w:val="24"/>
          <w:szCs w:val="24"/>
        </w:rPr>
        <w:t xml:space="preserve"> 4-балльной системе («отлично», «хорошо» «удовлетворительно», «неудовлетвор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тематических разделах приводятся подробные сведения о результатах выполн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 xml:space="preserve">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lastRenderedPageBreak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proofErr w:type="spellStart"/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b/>
          <w:sz w:val="24"/>
          <w:szCs w:val="24"/>
        </w:rPr>
        <w:t>практики</w:t>
      </w:r>
      <w:proofErr w:type="spellEnd"/>
      <w:r w:rsidRPr="005F6CFF">
        <w:rPr>
          <w:b/>
          <w:sz w:val="24"/>
          <w:szCs w:val="24"/>
        </w:rPr>
        <w:t xml:space="preserve">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</w:t>
      </w:r>
      <w:r w:rsidR="00AD3EAE">
        <w:rPr>
          <w:rFonts w:eastAsia="Times New Roman"/>
          <w:color w:val="000000"/>
          <w:sz w:val="24"/>
        </w:rPr>
        <w:t>и</w:t>
      </w:r>
      <w:r w:rsidR="00AD3EAE">
        <w:rPr>
          <w:rFonts w:eastAsia="Times New Roman"/>
          <w:color w:val="000000"/>
          <w:sz w:val="24"/>
        </w:rPr>
        <w:t>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proofErr w:type="gramStart"/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color w:val="000000"/>
          <w:sz w:val="24"/>
        </w:rPr>
        <w:t>п</w:t>
      </w:r>
      <w:proofErr w:type="gramEnd"/>
      <w:r w:rsidRPr="005F6CFF">
        <w:rPr>
          <w:rFonts w:eastAsia="Times New Roman"/>
          <w:color w:val="000000"/>
          <w:sz w:val="24"/>
        </w:rPr>
        <w:t>рактики проводится при представлении обуча</w:t>
      </w:r>
      <w:r w:rsidRPr="005F6CFF">
        <w:rPr>
          <w:rFonts w:eastAsia="Times New Roman"/>
          <w:color w:val="000000"/>
          <w:sz w:val="24"/>
        </w:rPr>
        <w:t>ю</w:t>
      </w:r>
      <w:r w:rsidRPr="005F6CFF">
        <w:rPr>
          <w:rFonts w:eastAsia="Times New Roman"/>
          <w:color w:val="000000"/>
          <w:sz w:val="24"/>
        </w:rPr>
        <w:t>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5F6CFF">
        <w:rPr>
          <w:rFonts w:eastAsia="Times New Roman"/>
          <w:color w:val="000000"/>
          <w:sz w:val="24"/>
        </w:rPr>
        <w:t>е</w:t>
      </w:r>
      <w:r w:rsidRPr="005F6CFF">
        <w:rPr>
          <w:rFonts w:eastAsia="Times New Roman"/>
          <w:color w:val="000000"/>
          <w:sz w:val="24"/>
        </w:rPr>
        <w:t>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1B7746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>Болотина, Л. Р.  Дошкольная педагогика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>. и доп. — Москва : И</w:t>
      </w:r>
      <w:r w:rsidR="00636BDA" w:rsidRPr="00636BDA">
        <w:rPr>
          <w:rFonts w:eastAsia="Times New Roman"/>
          <w:sz w:val="24"/>
          <w:szCs w:val="24"/>
        </w:rPr>
        <w:t>з</w:t>
      </w:r>
      <w:r w:rsidR="00636BDA" w:rsidRPr="00636BDA">
        <w:rPr>
          <w:rFonts w:eastAsia="Times New Roman"/>
          <w:sz w:val="24"/>
          <w:szCs w:val="24"/>
        </w:rPr>
        <w:t xml:space="preserve">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218 с. — (Высшее образование). — ISBN 978-5-534-06925-9.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3A7CDD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 w:rsidR="00AD3EAE" w:rsidRPr="00AD3EAE">
        <w:rPr>
          <w:rFonts w:eastAsia="Times New Roman"/>
          <w:sz w:val="24"/>
          <w:szCs w:val="24"/>
        </w:rPr>
        <w:t>Галигузова, Л. Н.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учебник и практикум для вузов / Л. Н. </w:t>
      </w:r>
      <w:proofErr w:type="spellStart"/>
      <w:r w:rsidR="00AD3EAE" w:rsidRPr="00AD3EAE">
        <w:rPr>
          <w:rFonts w:eastAsia="Times New Roman"/>
          <w:sz w:val="24"/>
          <w:szCs w:val="24"/>
        </w:rPr>
        <w:t>Галигузова</w:t>
      </w:r>
      <w:proofErr w:type="spellEnd"/>
      <w:r w:rsidR="00AD3EAE" w:rsidRPr="00AD3EAE">
        <w:rPr>
          <w:rFonts w:eastAsia="Times New Roman"/>
          <w:sz w:val="24"/>
          <w:szCs w:val="24"/>
        </w:rPr>
        <w:t>, С. Ю. </w:t>
      </w:r>
      <w:proofErr w:type="spellStart"/>
      <w:r w:rsidR="00AD3EAE" w:rsidRPr="00AD3EAE">
        <w:rPr>
          <w:rFonts w:eastAsia="Times New Roman"/>
          <w:sz w:val="24"/>
          <w:szCs w:val="24"/>
        </w:rPr>
        <w:t>Мещерякова-Замогильная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. — 2-е изд., </w:t>
      </w:r>
      <w:proofErr w:type="spellStart"/>
      <w:r w:rsidR="00AD3EAE" w:rsidRPr="00AD3EAE">
        <w:rPr>
          <w:rFonts w:eastAsia="Times New Roman"/>
          <w:sz w:val="24"/>
          <w:szCs w:val="24"/>
        </w:rPr>
        <w:t>испр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>, 2021. — 253 с. — (Высшее образование). — ISBN 978-5-534-06283-0. — Текст</w:t>
      </w:r>
      <w:proofErr w:type="gramStart"/>
      <w:r w:rsidR="00AD3EAE" w:rsidRPr="00AD3EAE">
        <w:rPr>
          <w:rFonts w:eastAsia="Times New Roman"/>
          <w:sz w:val="24"/>
          <w:szCs w:val="24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3A7CDD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 w:rsidR="00AD3EAE" w:rsidRPr="00AD3EAE">
        <w:rPr>
          <w:rFonts w:eastAsia="Times New Roman"/>
          <w:sz w:val="24"/>
          <w:szCs w:val="24"/>
        </w:rPr>
        <w:t>Ежкова, Н. С.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учебное пособие для вузов / Н. С. Ежкова. — Москва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>, 2021. — 183 с. — (Высшее образов</w:t>
      </w:r>
      <w:r w:rsidR="00AD3EAE" w:rsidRPr="00AD3EAE">
        <w:rPr>
          <w:rFonts w:eastAsia="Times New Roman"/>
          <w:sz w:val="24"/>
          <w:szCs w:val="24"/>
        </w:rPr>
        <w:t>а</w:t>
      </w:r>
      <w:r w:rsidR="00AD3EAE" w:rsidRPr="00AD3EAE">
        <w:rPr>
          <w:rFonts w:eastAsia="Times New Roman"/>
          <w:sz w:val="24"/>
          <w:szCs w:val="24"/>
        </w:rPr>
        <w:t>ние). — ISBN 978-5-534-10152-2. — Текст</w:t>
      </w:r>
      <w:proofErr w:type="gramStart"/>
      <w:r w:rsidR="00AD3EAE" w:rsidRPr="00AD3EAE">
        <w:rPr>
          <w:rFonts w:eastAsia="Times New Roman"/>
          <w:sz w:val="24"/>
          <w:szCs w:val="24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3A7CDD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Крежевских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О. В.  Развивающая предметно-пространственная среда дошкольной образовательной организации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Крежевских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перераб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2021. — 165 с. — (Высшее образов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>а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>ние). — ISBN 978-5-534-05042-4. — Текст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</w:t>
        </w:r>
        <w:r w:rsidR="003C0078">
          <w:rPr>
            <w:rStyle w:val="a6"/>
            <w:rFonts w:eastAsia="Times New Roman"/>
            <w:sz w:val="24"/>
            <w:szCs w:val="24"/>
            <w:shd w:val="clear" w:color="auto" w:fill="FFFFFF"/>
          </w:rPr>
          <w:t>34</w:t>
        </w:r>
      </w:hyperlink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Н. В.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Ю.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, Н. А. Виноградова. — 2-е изд.,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перераб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2021. — 411 с. — (Высшее образование). — ISBN 978-5-534-03348-9. — Текст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>Психология дошкольного возраста в 2 ч. Часть 1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учебник и практикум для вузов / Е. И. Изотова [и др.]. — Москва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36BDA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Pr="00636BDA">
        <w:rPr>
          <w:rFonts w:eastAsia="Times New Roman"/>
          <w:sz w:val="24"/>
          <w:szCs w:val="24"/>
          <w:shd w:val="clear" w:color="auto" w:fill="FFFFFF"/>
        </w:rPr>
        <w:t>, 2021. — 222 с. — (Высшее обр</w:t>
      </w:r>
      <w:r w:rsidRPr="00636BDA">
        <w:rPr>
          <w:rFonts w:eastAsia="Times New Roman"/>
          <w:sz w:val="24"/>
          <w:szCs w:val="24"/>
          <w:shd w:val="clear" w:color="auto" w:fill="FFFFFF"/>
        </w:rPr>
        <w:t>а</w:t>
      </w:r>
      <w:r w:rsidRPr="00636BDA">
        <w:rPr>
          <w:rFonts w:eastAsia="Times New Roman"/>
          <w:sz w:val="24"/>
          <w:szCs w:val="24"/>
          <w:shd w:val="clear" w:color="auto" w:fill="FFFFFF"/>
        </w:rPr>
        <w:t>зование). — ISBN 978-5-534-01720-5. — Текст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636BDA">
        <w:rPr>
          <w:rFonts w:eastAsia="Times New Roman"/>
          <w:sz w:val="24"/>
          <w:szCs w:val="24"/>
          <w:shd w:val="clear" w:color="auto" w:fill="FFFFFF"/>
        </w:rPr>
        <w:t>т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форма </w:t>
      </w:r>
      <w:proofErr w:type="spellStart"/>
      <w:r w:rsidRPr="00636BDA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3A7CDD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1. Актуальные проблемы дошкольного образования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учебное пособие / Л. Н. В</w:t>
      </w:r>
      <w:r w:rsidRPr="005F6CFF">
        <w:rPr>
          <w:rFonts w:eastAsia="Times New Roman"/>
          <w:sz w:val="24"/>
          <w:szCs w:val="24"/>
        </w:rPr>
        <w:t>о</w:t>
      </w:r>
      <w:r w:rsidRPr="005F6CFF">
        <w:rPr>
          <w:rFonts w:eastAsia="Times New Roman"/>
          <w:sz w:val="24"/>
          <w:szCs w:val="24"/>
        </w:rPr>
        <w:t xml:space="preserve">лошина, Г. Е. Воробьева, О. Г. </w:t>
      </w:r>
      <w:proofErr w:type="spellStart"/>
      <w:r w:rsidRPr="005F6CFF">
        <w:rPr>
          <w:rFonts w:eastAsia="Times New Roman"/>
          <w:sz w:val="24"/>
          <w:szCs w:val="24"/>
        </w:rPr>
        <w:t>Галимская</w:t>
      </w:r>
      <w:proofErr w:type="spellEnd"/>
      <w:r w:rsidRPr="005F6CFF">
        <w:rPr>
          <w:rFonts w:eastAsia="Times New Roman"/>
          <w:sz w:val="24"/>
          <w:szCs w:val="24"/>
        </w:rPr>
        <w:t xml:space="preserve"> [и др.]. — Саратов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</w:t>
      </w:r>
      <w:proofErr w:type="gramStart"/>
      <w:r w:rsidRPr="005F6CFF">
        <w:rPr>
          <w:rFonts w:eastAsia="Times New Roman"/>
          <w:sz w:val="24"/>
          <w:szCs w:val="24"/>
        </w:rPr>
        <w:t>Ай</w:t>
      </w:r>
      <w:proofErr w:type="gramEnd"/>
      <w:r w:rsidRPr="005F6CFF">
        <w:rPr>
          <w:rFonts w:eastAsia="Times New Roman"/>
          <w:sz w:val="24"/>
          <w:szCs w:val="24"/>
        </w:rPr>
        <w:t xml:space="preserve"> Пи Эр </w:t>
      </w:r>
      <w:proofErr w:type="spellStart"/>
      <w:r w:rsidRPr="005F6CFF">
        <w:rPr>
          <w:rFonts w:eastAsia="Times New Roman"/>
          <w:sz w:val="24"/>
          <w:szCs w:val="24"/>
        </w:rPr>
        <w:t>Медиа</w:t>
      </w:r>
      <w:proofErr w:type="spellEnd"/>
      <w:r w:rsidRPr="005F6CFF">
        <w:rPr>
          <w:rFonts w:eastAsia="Times New Roman"/>
          <w:sz w:val="24"/>
          <w:szCs w:val="24"/>
        </w:rPr>
        <w:t xml:space="preserve">, 2018. — 312 </w:t>
      </w:r>
      <w:proofErr w:type="spellStart"/>
      <w:r w:rsidRPr="005F6CFF">
        <w:rPr>
          <w:rFonts w:eastAsia="Times New Roman"/>
          <w:sz w:val="24"/>
          <w:szCs w:val="24"/>
        </w:rPr>
        <w:t>c</w:t>
      </w:r>
      <w:proofErr w:type="spellEnd"/>
      <w:r w:rsidRPr="005F6CFF">
        <w:rPr>
          <w:rFonts w:eastAsia="Times New Roman"/>
          <w:sz w:val="24"/>
          <w:szCs w:val="24"/>
        </w:rPr>
        <w:t>. — ISBN 978-5-4486-0214-6. — Текст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3A7CDD">
          <w:rPr>
            <w:rStyle w:val="a6"/>
            <w:rFonts w:eastAsia="Times New Roman"/>
            <w:sz w:val="24"/>
            <w:szCs w:val="24"/>
          </w:rPr>
          <w:t>http://www.iprbookshop.ru/715</w:t>
        </w:r>
        <w:r w:rsidR="003C0078">
          <w:rPr>
            <w:rStyle w:val="a6"/>
            <w:rFonts w:eastAsia="Times New Roman"/>
            <w:sz w:val="24"/>
            <w:szCs w:val="24"/>
          </w:rPr>
          <w:t>34</w:t>
        </w:r>
        <w:r w:rsidR="003A7CDD">
          <w:rPr>
            <w:rStyle w:val="a6"/>
            <w:rFonts w:eastAsia="Times New Roman"/>
            <w:sz w:val="24"/>
            <w:szCs w:val="24"/>
          </w:rPr>
          <w:t>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>Смирнова, Е. О.  Общение и его развитие в дошкольном возрасте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</w:t>
      </w:r>
      <w:r w:rsidR="00636BDA" w:rsidRPr="00636BDA">
        <w:rPr>
          <w:rFonts w:eastAsia="Times New Roman"/>
          <w:sz w:val="24"/>
          <w:szCs w:val="24"/>
        </w:rPr>
        <w:t>о</w:t>
      </w:r>
      <w:r w:rsidR="00636BDA" w:rsidRPr="00636BDA">
        <w:rPr>
          <w:rFonts w:eastAsia="Times New Roman"/>
          <w:sz w:val="24"/>
          <w:szCs w:val="24"/>
        </w:rPr>
        <w:lastRenderedPageBreak/>
        <w:t xml:space="preserve">бие для вузов / Е. О. Смирнова.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163 с. — (Высшее образование). — ISBN 978-5-534-12814-7.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3A7CDD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>Белкина, В. Н.  Детская психология. Взаимодействие со сверстниками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В. Н. Белкина.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170 с. — (Высшее образование). — ISBN 978-5-534-08257-9.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3A7CDD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>Бойков, Д. И.  Общение детей с проблемами в развитии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Д. И. Бойков, С. В. </w:t>
      </w:r>
      <w:proofErr w:type="spellStart"/>
      <w:r w:rsidR="00636BDA" w:rsidRPr="00636BDA">
        <w:rPr>
          <w:rFonts w:eastAsia="Times New Roman"/>
          <w:sz w:val="24"/>
          <w:szCs w:val="24"/>
        </w:rPr>
        <w:t>Бойкова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 — 2-е изд.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153 с. — (Высшее образование). — ISBN 978-5-534-11739-4.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8" w:history="1">
        <w:r w:rsidR="003A7CDD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proofErr w:type="spellStart"/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ЭБС издательства «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» Режим доступа: </w:t>
      </w:r>
      <w:hyperlink r:id="rId20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e-library.ru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</w:t>
      </w:r>
      <w:hyperlink r:id="rId22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Elsevier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 </w:t>
      </w:r>
      <w:hyperlink r:id="rId23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CE0F49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3A7CDD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F6CFF">
        <w:rPr>
          <w:sz w:val="24"/>
          <w:szCs w:val="24"/>
        </w:rPr>
        <w:t>электроннойинформационно-образовательной</w:t>
      </w:r>
      <w:proofErr w:type="spellEnd"/>
      <w:r w:rsidRPr="005F6CF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F6CFF">
        <w:rPr>
          <w:sz w:val="24"/>
          <w:szCs w:val="24"/>
        </w:rPr>
        <w:t>имеетсядоступ</w:t>
      </w:r>
      <w:proofErr w:type="spellEnd"/>
      <w:r w:rsidRPr="005F6CF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ции как на </w:t>
      </w:r>
      <w:proofErr w:type="spellStart"/>
      <w:r w:rsidRPr="005F6CFF">
        <w:rPr>
          <w:sz w:val="24"/>
          <w:szCs w:val="24"/>
        </w:rPr>
        <w:t>территорииорганизации</w:t>
      </w:r>
      <w:proofErr w:type="spellEnd"/>
      <w:r w:rsidRPr="005F6CFF">
        <w:rPr>
          <w:sz w:val="24"/>
          <w:szCs w:val="24"/>
        </w:rPr>
        <w:t xml:space="preserve">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F6CFF">
        <w:rPr>
          <w:sz w:val="24"/>
          <w:szCs w:val="24"/>
        </w:rPr>
        <w:t>обеспечив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ет</w:t>
      </w:r>
      <w:proofErr w:type="gramStart"/>
      <w:r w:rsidRPr="005F6CFF">
        <w:rPr>
          <w:sz w:val="24"/>
          <w:szCs w:val="24"/>
        </w:rPr>
        <w:t>:д</w:t>
      </w:r>
      <w:proofErr w:type="gramEnd"/>
      <w:r w:rsidRPr="005F6CFF">
        <w:rPr>
          <w:sz w:val="24"/>
          <w:szCs w:val="24"/>
        </w:rPr>
        <w:t>оступ</w:t>
      </w:r>
      <w:proofErr w:type="spellEnd"/>
      <w:r w:rsidRPr="005F6CF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F6CFF">
        <w:rPr>
          <w:sz w:val="24"/>
          <w:szCs w:val="24"/>
        </w:rPr>
        <w:t>кизд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ниям</w:t>
      </w:r>
      <w:proofErr w:type="spellEnd"/>
      <w:r w:rsidRPr="005F6CF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F6CFF">
        <w:rPr>
          <w:sz w:val="24"/>
          <w:szCs w:val="24"/>
        </w:rPr>
        <w:t>ресу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сам,указанным</w:t>
      </w:r>
      <w:proofErr w:type="spellEnd"/>
      <w:r w:rsidRPr="005F6CFF">
        <w:rPr>
          <w:sz w:val="24"/>
          <w:szCs w:val="24"/>
        </w:rPr>
        <w:t xml:space="preserve"> в рабочих </w:t>
      </w:r>
      <w:proofErr w:type="spellStart"/>
      <w:r w:rsidRPr="005F6CFF">
        <w:rPr>
          <w:sz w:val="24"/>
          <w:szCs w:val="24"/>
        </w:rPr>
        <w:t>программах;фиксацию</w:t>
      </w:r>
      <w:proofErr w:type="spellEnd"/>
      <w:r w:rsidRPr="005F6CFF">
        <w:rPr>
          <w:sz w:val="24"/>
          <w:szCs w:val="24"/>
        </w:rPr>
        <w:t xml:space="preserve"> хода образовательного процесса, резул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татов промежуточной </w:t>
      </w:r>
      <w:proofErr w:type="spellStart"/>
      <w:r w:rsidRPr="005F6CFF">
        <w:rPr>
          <w:sz w:val="24"/>
          <w:szCs w:val="24"/>
        </w:rPr>
        <w:t>аттестациии</w:t>
      </w:r>
      <w:proofErr w:type="spellEnd"/>
      <w:r w:rsidRPr="005F6CF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F6CFF">
        <w:rPr>
          <w:sz w:val="24"/>
          <w:szCs w:val="24"/>
        </w:rPr>
        <w:t>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граммы;проведение</w:t>
      </w:r>
      <w:proofErr w:type="spellEnd"/>
      <w:r w:rsidRPr="005F6CF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F6CFF">
        <w:rPr>
          <w:sz w:val="24"/>
          <w:szCs w:val="24"/>
        </w:rPr>
        <w:t>реализ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циякоторых</w:t>
      </w:r>
      <w:proofErr w:type="spellEnd"/>
      <w:r w:rsidRPr="005F6CF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F6CFF">
        <w:rPr>
          <w:sz w:val="24"/>
          <w:szCs w:val="24"/>
        </w:rPr>
        <w:t>дистанционныхобр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зовательных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технологий;формирование</w:t>
      </w:r>
      <w:proofErr w:type="spellEnd"/>
      <w:r w:rsidRPr="005F6CFF">
        <w:rPr>
          <w:sz w:val="24"/>
          <w:szCs w:val="24"/>
        </w:rPr>
        <w:t xml:space="preserve">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</w:t>
      </w:r>
      <w:proofErr w:type="spellStart"/>
      <w:r w:rsidRPr="005F6CFF">
        <w:rPr>
          <w:sz w:val="24"/>
          <w:szCs w:val="24"/>
        </w:rPr>
        <w:t>сохранениеработ</w:t>
      </w:r>
      <w:proofErr w:type="spellEnd"/>
      <w:r w:rsidRPr="005F6CF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 xml:space="preserve">бых </w:t>
      </w:r>
      <w:proofErr w:type="spellStart"/>
      <w:r w:rsidRPr="005F6CFF">
        <w:rPr>
          <w:sz w:val="24"/>
          <w:szCs w:val="24"/>
        </w:rPr>
        <w:t>участниковобразовательного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процесса</w:t>
      </w:r>
      <w:proofErr w:type="gramStart"/>
      <w:r w:rsidRPr="005F6CFF">
        <w:rPr>
          <w:sz w:val="24"/>
          <w:szCs w:val="24"/>
        </w:rPr>
        <w:t>;в</w:t>
      </w:r>
      <w:proofErr w:type="gramEnd"/>
      <w:r w:rsidRPr="005F6CFF">
        <w:rPr>
          <w:sz w:val="24"/>
          <w:szCs w:val="24"/>
        </w:rPr>
        <w:t>заимодействие</w:t>
      </w:r>
      <w:proofErr w:type="spellEnd"/>
      <w:r w:rsidRPr="005F6CFF">
        <w:rPr>
          <w:sz w:val="24"/>
          <w:szCs w:val="24"/>
        </w:rPr>
        <w:t xml:space="preserve"> между участниками образов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lastRenderedPageBreak/>
        <w:t xml:space="preserve">тельного процесса, в том </w:t>
      </w:r>
      <w:proofErr w:type="spellStart"/>
      <w:r w:rsidRPr="005F6CFF">
        <w:rPr>
          <w:sz w:val="24"/>
          <w:szCs w:val="24"/>
        </w:rPr>
        <w:t>числесинхронное</w:t>
      </w:r>
      <w:proofErr w:type="spellEnd"/>
      <w:r w:rsidRPr="005F6CFF">
        <w:rPr>
          <w:sz w:val="24"/>
          <w:szCs w:val="24"/>
        </w:rPr>
        <w:t xml:space="preserve"> и (или) асинхронное взаимодействие посредс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1B7746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</w:t>
      </w:r>
      <w:r w:rsidRPr="005F6CFF">
        <w:rPr>
          <w:b/>
          <w:sz w:val="24"/>
          <w:szCs w:val="24"/>
        </w:rPr>
        <w:t>р</w:t>
      </w:r>
      <w:r w:rsidRPr="005F6CFF">
        <w:rPr>
          <w:b/>
          <w:sz w:val="24"/>
          <w:szCs w:val="24"/>
        </w:rPr>
        <w:t>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F6CFF">
        <w:rPr>
          <w:sz w:val="24"/>
          <w:szCs w:val="24"/>
        </w:rPr>
        <w:t>м</w:t>
      </w:r>
      <w:r w:rsidRPr="005F6CF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F6CFF">
        <w:rPr>
          <w:sz w:val="24"/>
          <w:szCs w:val="24"/>
        </w:rPr>
        <w:t>Microsoft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Power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Point</w:t>
      </w:r>
      <w:proofErr w:type="spellEnd"/>
      <w:r w:rsidRPr="005F6CFF">
        <w:rPr>
          <w:sz w:val="24"/>
          <w:szCs w:val="24"/>
        </w:rPr>
        <w:t>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6CFF">
        <w:rPr>
          <w:sz w:val="24"/>
          <w:szCs w:val="24"/>
        </w:rPr>
        <w:t>Moodle</w:t>
      </w:r>
      <w:proofErr w:type="spellEnd"/>
      <w:r w:rsidRPr="005F6CFF">
        <w:rPr>
          <w:sz w:val="24"/>
          <w:szCs w:val="24"/>
        </w:rPr>
        <w:t>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F6CFF">
        <w:rPr>
          <w:sz w:val="24"/>
          <w:szCs w:val="24"/>
        </w:rPr>
        <w:t xml:space="preserve">( </w:t>
      </w:r>
      <w:proofErr w:type="gramEnd"/>
      <w:r w:rsidRPr="005F6CFF">
        <w:rPr>
          <w:sz w:val="24"/>
          <w:szCs w:val="24"/>
        </w:rPr>
        <w:t xml:space="preserve">ЭБС </w:t>
      </w:r>
      <w:proofErr w:type="spellStart"/>
      <w:r w:rsidRPr="005F6CFF">
        <w:rPr>
          <w:sz w:val="24"/>
          <w:szCs w:val="24"/>
        </w:rPr>
        <w:t>IPRBooks</w:t>
      </w:r>
      <w:proofErr w:type="spellEnd"/>
      <w:r w:rsidRPr="005F6CFF">
        <w:rPr>
          <w:sz w:val="24"/>
          <w:szCs w:val="24"/>
        </w:rPr>
        <w:t xml:space="preserve">, ЭБС </w:t>
      </w:r>
      <w:proofErr w:type="spellStart"/>
      <w:r w:rsidRPr="005F6CFF">
        <w:rPr>
          <w:sz w:val="24"/>
          <w:szCs w:val="24"/>
        </w:rPr>
        <w:t>Юрайт</w:t>
      </w:r>
      <w:proofErr w:type="spellEnd"/>
      <w:r w:rsidRPr="005F6CFF">
        <w:rPr>
          <w:sz w:val="24"/>
          <w:szCs w:val="24"/>
        </w:rPr>
        <w:t xml:space="preserve"> ) и эле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сохр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демонстрация </w:t>
      </w:r>
      <w:proofErr w:type="spellStart"/>
      <w:r w:rsidRPr="005F6CFF">
        <w:rPr>
          <w:sz w:val="24"/>
          <w:szCs w:val="24"/>
        </w:rPr>
        <w:t>мультимедийных</w:t>
      </w:r>
      <w:proofErr w:type="spellEnd"/>
      <w:r w:rsidRPr="005F6CFF">
        <w:rPr>
          <w:sz w:val="24"/>
          <w:szCs w:val="24"/>
        </w:rPr>
        <w:t xml:space="preserve"> материалов.</w:t>
      </w:r>
    </w:p>
    <w:p w:rsidR="005F6CFF" w:rsidRPr="003C0078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</w:rPr>
        <w:t>ПЕРЕЧЕНЬ</w:t>
      </w:r>
      <w:r w:rsidRPr="003C0078">
        <w:rPr>
          <w:color w:val="000000"/>
          <w:sz w:val="24"/>
          <w:szCs w:val="24"/>
          <w:lang w:val="en-US"/>
        </w:rPr>
        <w:t xml:space="preserve"> </w:t>
      </w:r>
      <w:r w:rsidRPr="005F6CFF">
        <w:rPr>
          <w:color w:val="000000"/>
          <w:sz w:val="24"/>
          <w:szCs w:val="24"/>
        </w:rPr>
        <w:t>ПРОГРАММНОГО</w:t>
      </w:r>
      <w:r w:rsidRPr="003C0078">
        <w:rPr>
          <w:color w:val="000000"/>
          <w:sz w:val="24"/>
          <w:szCs w:val="24"/>
          <w:lang w:val="en-US"/>
        </w:rPr>
        <w:t xml:space="preserve"> </w:t>
      </w:r>
      <w:r w:rsidRPr="005F6CFF">
        <w:rPr>
          <w:color w:val="000000"/>
          <w:sz w:val="24"/>
          <w:szCs w:val="24"/>
        </w:rPr>
        <w:t>ОБЕСПЕЧЕНИЯ</w:t>
      </w:r>
    </w:p>
    <w:p w:rsidR="005F6CFF" w:rsidRPr="003C0078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0078">
        <w:rPr>
          <w:color w:val="000000"/>
          <w:sz w:val="24"/>
          <w:szCs w:val="24"/>
          <w:lang w:val="en-US"/>
        </w:rPr>
        <w:t>•</w:t>
      </w:r>
      <w:r w:rsidRPr="003C0078">
        <w:rPr>
          <w:color w:val="000000"/>
          <w:sz w:val="24"/>
          <w:szCs w:val="24"/>
          <w:lang w:val="en-US"/>
        </w:rPr>
        <w:tab/>
      </w:r>
      <w:proofErr w:type="spellStart"/>
      <w:r w:rsidRPr="005F6CFF">
        <w:rPr>
          <w:color w:val="000000"/>
          <w:sz w:val="24"/>
          <w:szCs w:val="24"/>
          <w:lang w:val="en-US"/>
        </w:rPr>
        <w:t>MicrosoftWindows</w:t>
      </w:r>
      <w:proofErr w:type="spellEnd"/>
      <w:r w:rsidRPr="003C0078">
        <w:rPr>
          <w:color w:val="000000"/>
          <w:sz w:val="24"/>
          <w:szCs w:val="24"/>
          <w:lang w:val="en-US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gramStart"/>
      <w:r w:rsidRPr="005F6CF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F6CFF">
        <w:rPr>
          <w:bCs/>
          <w:sz w:val="24"/>
          <w:szCs w:val="24"/>
        </w:rPr>
        <w:t>вободно</w:t>
      </w:r>
      <w:proofErr w:type="spellEnd"/>
      <w:r w:rsidRPr="005F6CF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F6CFF">
        <w:rPr>
          <w:bCs/>
          <w:sz w:val="24"/>
          <w:szCs w:val="24"/>
        </w:rPr>
        <w:t>LibreOffice</w:t>
      </w:r>
      <w:proofErr w:type="spellEnd"/>
      <w:r w:rsidRPr="005F6CFF">
        <w:rPr>
          <w:bCs/>
          <w:sz w:val="24"/>
          <w:szCs w:val="24"/>
        </w:rPr>
        <w:t xml:space="preserve"> 6.0.3.2 </w:t>
      </w:r>
      <w:proofErr w:type="spellStart"/>
      <w:r w:rsidRPr="005F6CFF">
        <w:rPr>
          <w:bCs/>
          <w:sz w:val="24"/>
          <w:szCs w:val="24"/>
        </w:rPr>
        <w:t>Stable</w:t>
      </w:r>
      <w:proofErr w:type="spellEnd"/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proofErr w:type="gramStart"/>
      <w:r w:rsidRPr="005F6CFF">
        <w:rPr>
          <w:color w:val="000000"/>
          <w:sz w:val="24"/>
          <w:szCs w:val="24"/>
        </w:rPr>
        <w:t>C</w:t>
      </w:r>
      <w:proofErr w:type="gramEnd"/>
      <w:r w:rsidRPr="005F6CFF">
        <w:rPr>
          <w:color w:val="000000"/>
          <w:sz w:val="24"/>
          <w:szCs w:val="24"/>
        </w:rPr>
        <w:t>истема</w:t>
      </w:r>
      <w:proofErr w:type="spellEnd"/>
      <w:r w:rsidRPr="005F6CF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F6CFF">
        <w:rPr>
          <w:color w:val="000000"/>
          <w:sz w:val="24"/>
          <w:szCs w:val="24"/>
        </w:rPr>
        <w:t>Moodle</w:t>
      </w:r>
      <w:proofErr w:type="spellEnd"/>
      <w:r w:rsidRPr="005F6CFF">
        <w:rPr>
          <w:color w:val="000000"/>
          <w:sz w:val="24"/>
          <w:szCs w:val="24"/>
        </w:rPr>
        <w:t xml:space="preserve">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F6CFF">
        <w:rPr>
          <w:b/>
          <w:bCs/>
          <w:color w:val="000000"/>
          <w:sz w:val="24"/>
        </w:rPr>
        <w:t>ч</w:t>
      </w:r>
      <w:r w:rsidRPr="005F6CFF">
        <w:rPr>
          <w:b/>
          <w:bCs/>
          <w:color w:val="000000"/>
          <w:sz w:val="24"/>
        </w:rPr>
        <w:t>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3A7CDD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3A7CDD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3A7CDD">
          <w:rPr>
            <w:rStyle w:val="a6"/>
            <w:rFonts w:eastAsia="Times New Roman"/>
            <w:sz w:val="24"/>
            <w:szCs w:val="24"/>
          </w:rPr>
          <w:t>http://pravo.gov.ru....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3A7CDD">
          <w:rPr>
            <w:rStyle w:val="a6"/>
            <w:rFonts w:eastAsia="Times New Roman"/>
            <w:sz w:val="24"/>
            <w:szCs w:val="24"/>
          </w:rPr>
          <w:t>http://fgosvo.ru....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3A7CDD">
          <w:rPr>
            <w:rStyle w:val="a6"/>
            <w:rFonts w:eastAsia="Times New Roman"/>
            <w:sz w:val="24"/>
            <w:szCs w:val="24"/>
          </w:rPr>
          <w:t>http://www.ict.edu.ru....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3A7CDD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соответствии с требованиями ФГОС </w:t>
      </w:r>
      <w:proofErr w:type="gramStart"/>
      <w:r w:rsidRPr="005F6CFF">
        <w:rPr>
          <w:sz w:val="24"/>
          <w:szCs w:val="24"/>
        </w:rPr>
        <w:t>ВО</w:t>
      </w:r>
      <w:proofErr w:type="gramEnd"/>
      <w:r w:rsidRPr="005F6CFF">
        <w:rPr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учебные аудитории для проведения групповых и индивидуальных консул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Каждый обучающийся в течение всего периода обучения обеспечен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 xml:space="preserve">лиотеке) </w:t>
      </w:r>
      <w:proofErr w:type="spellStart"/>
      <w:r w:rsidRPr="005F6CFF">
        <w:rPr>
          <w:sz w:val="24"/>
          <w:szCs w:val="24"/>
          <w:lang w:val="en-US"/>
        </w:rPr>
        <w:t>IprBooks</w:t>
      </w:r>
      <w:proofErr w:type="spellEnd"/>
      <w:r w:rsidRPr="005F6CFF">
        <w:rPr>
          <w:sz w:val="24"/>
          <w:szCs w:val="24"/>
        </w:rPr>
        <w:t xml:space="preserve"> (</w:t>
      </w:r>
      <w:hyperlink r:id="rId38" w:history="1">
        <w:r w:rsidR="003A7CDD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>. Электронно-библиотечная система (электронная библиот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>Договор о совместной де</w:t>
      </w:r>
      <w:r w:rsidRPr="005F6CFF">
        <w:rPr>
          <w:spacing w:val="-7"/>
          <w:sz w:val="24"/>
          <w:szCs w:val="24"/>
        </w:rPr>
        <w:t>я</w:t>
      </w:r>
      <w:r w:rsidRPr="005F6CF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</w:t>
      </w:r>
      <w:r w:rsidRPr="005F6CFF">
        <w:rPr>
          <w:spacing w:val="2"/>
          <w:sz w:val="24"/>
          <w:szCs w:val="24"/>
        </w:rPr>
        <w:t>к</w:t>
      </w:r>
      <w:r w:rsidRPr="005F6CFF">
        <w:rPr>
          <w:spacing w:val="2"/>
          <w:sz w:val="24"/>
          <w:szCs w:val="24"/>
        </w:rPr>
        <w:t>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lastRenderedPageBreak/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низации</w:t>
      </w:r>
      <w:proofErr w:type="gramEnd"/>
      <w:r w:rsidRPr="005F6CF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5F6CFF">
        <w:rPr>
          <w:sz w:val="24"/>
          <w:szCs w:val="24"/>
        </w:rPr>
        <w:t>обучающимся</w:t>
      </w:r>
      <w:proofErr w:type="gramEnd"/>
      <w:r w:rsidRPr="005F6CFF">
        <w:rPr>
          <w:sz w:val="24"/>
          <w:szCs w:val="24"/>
        </w:rPr>
        <w:t xml:space="preserve"> предо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>мск, ул. 4-я Челюскинцев, 2а), осн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5F6CFF">
        <w:rPr>
          <w:sz w:val="24"/>
          <w:szCs w:val="24"/>
        </w:rPr>
        <w:t>г</w:t>
      </w:r>
      <w:proofErr w:type="gramEnd"/>
      <w:r w:rsidRPr="005F6CFF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F6CFF">
        <w:rPr>
          <w:sz w:val="24"/>
          <w:szCs w:val="24"/>
        </w:rPr>
        <w:t>мультимедийным</w:t>
      </w:r>
      <w:proofErr w:type="spellEnd"/>
      <w:r w:rsidRPr="005F6CF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5F6CFF">
        <w:rPr>
          <w:sz w:val="24"/>
          <w:szCs w:val="24"/>
        </w:rPr>
        <w:t>обучающихся</w:t>
      </w:r>
      <w:proofErr w:type="gramEnd"/>
      <w:r w:rsidRPr="005F6CFF">
        <w:rPr>
          <w:sz w:val="24"/>
          <w:szCs w:val="24"/>
        </w:rPr>
        <w:t>, осваивающих осно</w:t>
      </w:r>
      <w:r w:rsidRPr="005F6CFF">
        <w:rPr>
          <w:sz w:val="24"/>
          <w:szCs w:val="24"/>
        </w:rPr>
        <w:t>в</w:t>
      </w:r>
      <w:r w:rsidRPr="005F6CFF">
        <w:rPr>
          <w:sz w:val="24"/>
          <w:szCs w:val="24"/>
        </w:rPr>
        <w:t xml:space="preserve">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Материально-технические условия прохождения практики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ность беспрепятственного доступа практикантов из числа лиц с ограниченными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lastRenderedPageBreak/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180D1C" w:rsidRPr="00180D1C" w:rsidRDefault="00636BDA" w:rsidP="00180D1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180D1C" w:rsidRPr="00180D1C">
        <w:rPr>
          <w:rFonts w:eastAsia="Times New Roman"/>
          <w:sz w:val="28"/>
          <w:szCs w:val="28"/>
        </w:rPr>
        <w:lastRenderedPageBreak/>
        <w:t>Приложение 1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180D1C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B7746" w:rsidRPr="00F61628" w:rsidRDefault="001B7746" w:rsidP="001B7746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1B7746" w:rsidRPr="00F61628" w:rsidRDefault="001B7746" w:rsidP="001B7746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1B7746" w:rsidRDefault="001B7746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Вид практики: Произв</w:t>
      </w:r>
      <w:r w:rsidR="001B7746">
        <w:rPr>
          <w:rFonts w:eastAsia="Times New Roman"/>
          <w:sz w:val="28"/>
          <w:szCs w:val="28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 xml:space="preserve">Тип практики: </w:t>
      </w:r>
      <w:proofErr w:type="gramStart"/>
      <w:r w:rsidRPr="00180D1C">
        <w:rPr>
          <w:rFonts w:eastAsia="Times New Roman"/>
          <w:sz w:val="28"/>
          <w:szCs w:val="28"/>
        </w:rPr>
        <w:t>Технологическая</w:t>
      </w:r>
      <w:proofErr w:type="gramEnd"/>
      <w:r w:rsidRPr="00180D1C">
        <w:rPr>
          <w:rFonts w:eastAsia="Times New Roman"/>
          <w:sz w:val="28"/>
          <w:szCs w:val="28"/>
        </w:rPr>
        <w:t xml:space="preserve"> (проектно-технологическая)</w:t>
      </w:r>
      <w:r w:rsidR="001B7746">
        <w:rPr>
          <w:rFonts w:eastAsia="Times New Roman"/>
          <w:sz w:val="28"/>
          <w:szCs w:val="28"/>
        </w:rPr>
        <w:t xml:space="preserve"> по модулю</w:t>
      </w:r>
    </w:p>
    <w:p w:rsidR="00180D1C" w:rsidRPr="00180D1C" w:rsidRDefault="00180D1C" w:rsidP="00180D1C">
      <w:pPr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ind w:firstLine="540"/>
        <w:jc w:val="both"/>
        <w:rPr>
          <w:rFonts w:eastAsia="Times New Roman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Выполни</w:t>
      </w:r>
      <w:proofErr w:type="gramStart"/>
      <w:r w:rsidRPr="00180D1C">
        <w:rPr>
          <w:rFonts w:eastAsia="Times New Roman"/>
          <w:sz w:val="24"/>
          <w:szCs w:val="24"/>
        </w:rPr>
        <w:t>л(</w:t>
      </w:r>
      <w:proofErr w:type="gramEnd"/>
      <w:r w:rsidRPr="00180D1C">
        <w:rPr>
          <w:rFonts w:eastAsia="Times New Roman"/>
          <w:sz w:val="24"/>
          <w:szCs w:val="24"/>
        </w:rPr>
        <w:t>а):  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Форма обучения: 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180D1C">
        <w:rPr>
          <w:rFonts w:eastAsia="Times New Roman"/>
          <w:sz w:val="24"/>
          <w:szCs w:val="24"/>
        </w:rPr>
        <w:t>ОмГА</w:t>
      </w:r>
      <w:proofErr w:type="spellEnd"/>
      <w:r w:rsidRPr="00180D1C">
        <w:rPr>
          <w:rFonts w:eastAsia="Times New Roman"/>
          <w:sz w:val="24"/>
          <w:szCs w:val="24"/>
        </w:rPr>
        <w:t>: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180D1C">
        <w:rPr>
          <w:rFonts w:eastAsia="Times New Roman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180D1C">
        <w:rPr>
          <w:rFonts w:eastAsia="Times New Roman"/>
          <w:sz w:val="22"/>
          <w:szCs w:val="22"/>
        </w:rPr>
        <w:t>Уч</w:t>
      </w:r>
      <w:proofErr w:type="spellEnd"/>
      <w:r w:rsidRPr="00180D1C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180D1C">
        <w:rPr>
          <w:rFonts w:eastAsia="Times New Roman"/>
          <w:sz w:val="22"/>
          <w:szCs w:val="22"/>
        </w:rPr>
        <w:t>уч</w:t>
      </w:r>
      <w:proofErr w:type="spellEnd"/>
      <w:r w:rsidRPr="00180D1C">
        <w:rPr>
          <w:rFonts w:eastAsia="Times New Roman"/>
          <w:sz w:val="22"/>
          <w:szCs w:val="22"/>
        </w:rPr>
        <w:t>. звание, 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подпись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80D1C">
        <w:rPr>
          <w:rFonts w:eastAsia="Times New Roman"/>
          <w:sz w:val="24"/>
          <w:szCs w:val="24"/>
        </w:rPr>
        <w:t xml:space="preserve">Место прохождения практики: </w:t>
      </w:r>
      <w:r w:rsidRPr="00180D1C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80D1C">
        <w:rPr>
          <w:rFonts w:eastAsia="Times New Roman"/>
          <w:sz w:val="24"/>
          <w:szCs w:val="24"/>
        </w:rPr>
        <w:t>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4"/>
          <w:szCs w:val="24"/>
        </w:rPr>
        <w:t>______________      _________________________________________</w:t>
      </w:r>
      <w:r w:rsidRPr="00180D1C">
        <w:rPr>
          <w:rFonts w:eastAsia="Times New Roman"/>
          <w:sz w:val="28"/>
          <w:szCs w:val="28"/>
        </w:rPr>
        <w:t xml:space="preserve">_______________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80D1C">
        <w:rPr>
          <w:rFonts w:eastAsia="Times New Roman"/>
          <w:sz w:val="22"/>
          <w:szCs w:val="22"/>
        </w:rPr>
        <w:br/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</w:t>
      </w:r>
      <w:r w:rsidRPr="00180D1C">
        <w:rPr>
          <w:rFonts w:eastAsia="Times New Roman"/>
          <w:sz w:val="28"/>
          <w:szCs w:val="28"/>
        </w:rPr>
        <w:t>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Омск,  20__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Приложение 5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1361A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1361A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1361A6">
        <w:rPr>
          <w:rFonts w:eastAsia="Times New Roman"/>
          <w:b/>
          <w:bCs/>
          <w:color w:val="000000"/>
          <w:sz w:val="24"/>
          <w:szCs w:val="24"/>
        </w:rPr>
        <w:t>и</w:t>
      </w:r>
      <w:r w:rsidRPr="001361A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1361A6">
        <w:rPr>
          <w:rFonts w:eastAsia="Times New Roman"/>
          <w:b/>
          <w:bCs/>
          <w:color w:val="000000"/>
          <w:sz w:val="24"/>
          <w:szCs w:val="24"/>
        </w:rPr>
        <w:t>ю</w:t>
      </w:r>
      <w:r w:rsidRPr="001361A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>мск</w:t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361A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361A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  <w:r w:rsidRPr="001361A6">
        <w:rPr>
          <w:rFonts w:eastAsia="Times New Roman"/>
          <w:b/>
          <w:sz w:val="24"/>
          <w:szCs w:val="24"/>
          <w:u w:val="single"/>
        </w:rPr>
        <w:tab/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color w:val="000000"/>
          <w:sz w:val="24"/>
          <w:szCs w:val="24"/>
        </w:rPr>
        <w:t>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361A6">
        <w:rPr>
          <w:rFonts w:eastAsia="Times New Roman"/>
          <w:color w:val="000000"/>
          <w:sz w:val="24"/>
          <w:szCs w:val="24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361A6">
        <w:rPr>
          <w:rFonts w:eastAsia="Times New Roman"/>
          <w:color w:val="000000"/>
          <w:sz w:val="24"/>
          <w:szCs w:val="24"/>
        </w:rPr>
        <w:t>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1361A6">
        <w:rPr>
          <w:rFonts w:eastAsia="Times New Roman"/>
          <w:color w:val="000000"/>
          <w:sz w:val="24"/>
          <w:szCs w:val="24"/>
        </w:rPr>
        <w:t>у</w:t>
      </w:r>
      <w:r w:rsidRPr="001361A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1361A6">
        <w:rPr>
          <w:rFonts w:eastAsia="Times New Roman"/>
          <w:color w:val="000000"/>
          <w:sz w:val="24"/>
          <w:szCs w:val="24"/>
        </w:rPr>
        <w:t>ъ</w:t>
      </w:r>
      <w:r w:rsidRPr="001361A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1361A6">
        <w:rPr>
          <w:rFonts w:eastAsia="Times New Roman"/>
          <w:color w:val="000000"/>
          <w:sz w:val="24"/>
          <w:szCs w:val="24"/>
        </w:rPr>
        <w:t>е</w:t>
      </w:r>
      <w:r w:rsidRPr="001361A6">
        <w:rPr>
          <w:rFonts w:eastAsia="Times New Roman"/>
          <w:color w:val="000000"/>
          <w:sz w:val="24"/>
          <w:szCs w:val="24"/>
        </w:rPr>
        <w:t>ние № 2).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1361A6">
        <w:rPr>
          <w:rFonts w:eastAsia="Times New Roman"/>
          <w:color w:val="000000"/>
          <w:sz w:val="24"/>
          <w:szCs w:val="24"/>
        </w:rPr>
        <w:t>а</w:t>
      </w:r>
      <w:r w:rsidRPr="001361A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1361A6">
        <w:rPr>
          <w:rFonts w:eastAsia="Times New Roman"/>
          <w:color w:val="000000"/>
          <w:sz w:val="24"/>
          <w:szCs w:val="24"/>
        </w:rPr>
        <w:t>а</w:t>
      </w:r>
      <w:r w:rsidRPr="001361A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рый: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1361A6">
        <w:rPr>
          <w:rFonts w:eastAsia="Times New Roman"/>
          <w:color w:val="000000"/>
          <w:sz w:val="24"/>
          <w:szCs w:val="24"/>
        </w:rPr>
        <w:t>а</w:t>
      </w:r>
      <w:r w:rsidRPr="001361A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1361A6">
        <w:rPr>
          <w:rFonts w:eastAsia="Times New Roman"/>
          <w:color w:val="000000"/>
          <w:sz w:val="24"/>
          <w:szCs w:val="24"/>
        </w:rPr>
        <w:t>в</w:t>
      </w:r>
      <w:r w:rsidRPr="001361A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361A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1361A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361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361A6">
        <w:rPr>
          <w:rFonts w:eastAsia="Times New Roman"/>
          <w:color w:val="000000"/>
          <w:sz w:val="24"/>
          <w:szCs w:val="24"/>
        </w:rPr>
        <w:t xml:space="preserve"> срок с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1361A6">
        <w:rPr>
          <w:rFonts w:eastAsia="Times New Roman"/>
          <w:color w:val="000000"/>
          <w:sz w:val="24"/>
          <w:szCs w:val="24"/>
        </w:rPr>
        <w:t>н</w:t>
      </w:r>
      <w:r w:rsidRPr="001361A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1361A6">
        <w:rPr>
          <w:rFonts w:eastAsia="Times New Roman"/>
          <w:color w:val="000000"/>
          <w:sz w:val="24"/>
          <w:szCs w:val="24"/>
        </w:rPr>
        <w:t>у</w:t>
      </w:r>
      <w:r w:rsidRPr="001361A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1361A6">
        <w:rPr>
          <w:rFonts w:eastAsia="Times New Roman"/>
          <w:color w:val="000000"/>
          <w:sz w:val="24"/>
          <w:szCs w:val="24"/>
        </w:rPr>
        <w:t>а</w:t>
      </w:r>
      <w:r w:rsidRPr="001361A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361A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361A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1361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1361A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1361A6">
        <w:rPr>
          <w:rFonts w:eastAsia="Times New Roman"/>
          <w:color w:val="000000"/>
          <w:sz w:val="24"/>
          <w:szCs w:val="24"/>
        </w:rPr>
        <w:t>и</w:t>
      </w:r>
      <w:r w:rsidRPr="001361A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1361A6">
        <w:rPr>
          <w:rFonts w:eastAsia="Times New Roman"/>
          <w:color w:val="000000"/>
          <w:sz w:val="24"/>
          <w:szCs w:val="24"/>
        </w:rPr>
        <w:t>а</w:t>
      </w:r>
      <w:r w:rsidRPr="001361A6">
        <w:rPr>
          <w:rFonts w:eastAsia="Times New Roman"/>
          <w:color w:val="000000"/>
          <w:sz w:val="24"/>
          <w:szCs w:val="24"/>
        </w:rPr>
        <w:t>бочем месте;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1361A6">
        <w:rPr>
          <w:rFonts w:eastAsia="Times New Roman"/>
          <w:color w:val="000000"/>
          <w:sz w:val="24"/>
          <w:szCs w:val="24"/>
        </w:rPr>
        <w:t>а</w:t>
      </w:r>
      <w:r w:rsidRPr="001361A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1361A6">
        <w:rPr>
          <w:rFonts w:eastAsia="Times New Roman"/>
          <w:color w:val="000000"/>
          <w:sz w:val="24"/>
          <w:szCs w:val="24"/>
        </w:rPr>
        <w:t>е</w:t>
      </w:r>
      <w:r w:rsidRPr="001361A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1361A6">
        <w:rPr>
          <w:rFonts w:eastAsia="Times New Roman"/>
          <w:color w:val="000000"/>
          <w:sz w:val="24"/>
          <w:szCs w:val="24"/>
        </w:rPr>
        <w:t>а</w:t>
      </w:r>
      <w:r w:rsidRPr="001361A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вора;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361A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361A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1361A6">
        <w:rPr>
          <w:rFonts w:eastAsia="Times New Roman"/>
          <w:color w:val="000000"/>
          <w:sz w:val="24"/>
          <w:szCs w:val="24"/>
        </w:rPr>
        <w:t>е</w:t>
      </w:r>
      <w:r w:rsidRPr="001361A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1361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1361A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1361A6">
        <w:rPr>
          <w:rFonts w:eastAsia="Times New Roman"/>
          <w:color w:val="000000"/>
          <w:sz w:val="24"/>
          <w:szCs w:val="24"/>
        </w:rPr>
        <w:t>л</w:t>
      </w:r>
      <w:r w:rsidRPr="001361A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1361A6" w:rsidRPr="001361A6" w:rsidRDefault="001361A6" w:rsidP="001361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361A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1361A6">
        <w:rPr>
          <w:rFonts w:eastAsia="Times New Roman"/>
          <w:color w:val="000000"/>
          <w:sz w:val="24"/>
          <w:szCs w:val="24"/>
        </w:rPr>
        <w:t>е</w:t>
      </w:r>
      <w:r w:rsidRPr="001361A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361A6" w:rsidRPr="001361A6" w:rsidRDefault="001361A6" w:rsidP="001361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361A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1361A6">
        <w:rPr>
          <w:rFonts w:eastAsia="Times New Roman"/>
          <w:color w:val="000000"/>
          <w:sz w:val="24"/>
          <w:szCs w:val="24"/>
        </w:rPr>
        <w:t>о</w:t>
      </w:r>
      <w:r w:rsidRPr="001361A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1361A6" w:rsidRPr="001361A6" w:rsidRDefault="001361A6" w:rsidP="001361A6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361A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1361A6" w:rsidRPr="001361A6" w:rsidRDefault="001361A6" w:rsidP="001361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361A6" w:rsidRPr="001361A6" w:rsidTr="001361A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1361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1361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361A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361A6" w:rsidRPr="001361A6" w:rsidTr="001361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1361A6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1361A6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361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1361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361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1361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1361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1361A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361A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1361A6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1361A6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1361A6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1361A6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361A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А.Э.Еремеев</w:t>
            </w:r>
          </w:p>
        </w:tc>
      </w:tr>
      <w:tr w:rsidR="001361A6" w:rsidRPr="001361A6" w:rsidTr="001361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1361A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361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361A6" w:rsidRPr="001361A6" w:rsidTr="001361A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361A6" w:rsidRPr="001361A6" w:rsidRDefault="001361A6" w:rsidP="001361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1361A6" w:rsidRPr="001361A6" w:rsidRDefault="001361A6" w:rsidP="001361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br w:type="page"/>
      </w:r>
      <w:r w:rsidRPr="00180D1C">
        <w:rPr>
          <w:rFonts w:eastAsia="Times New Roman"/>
          <w:sz w:val="28"/>
          <w:szCs w:val="28"/>
        </w:rPr>
        <w:lastRenderedPageBreak/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180D1C" w:rsidRPr="00180D1C" w:rsidTr="00F90D4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180D1C" w:rsidRPr="00180D1C" w:rsidTr="00F90D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0D1C" w:rsidRPr="00180D1C" w:rsidRDefault="00180D1C" w:rsidP="00180D1C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80D1C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80D1C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DD2921" w:rsidP="00180D1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 w:rsidRPr="00DD2921"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180D1C" w:rsidRPr="00713368" w:rsidRDefault="00180D1C" w:rsidP="00180D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7F1887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600942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180D1C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Фамилия, Имя, Отчество студента</w:t>
      </w:r>
      <w:proofErr w:type="gramStart"/>
      <w:r w:rsidRPr="00180D1C">
        <w:rPr>
          <w:rFonts w:eastAsia="Times New Roman"/>
          <w:sz w:val="24"/>
          <w:szCs w:val="24"/>
        </w:rPr>
        <w:t xml:space="preserve"> (-</w:t>
      </w:r>
      <w:proofErr w:type="spellStart"/>
      <w:proofErr w:type="gramEnd"/>
      <w:r w:rsidRPr="00180D1C">
        <w:rPr>
          <w:rFonts w:eastAsia="Times New Roman"/>
          <w:sz w:val="24"/>
          <w:szCs w:val="24"/>
        </w:rPr>
        <w:t>ки</w:t>
      </w:r>
      <w:proofErr w:type="spellEnd"/>
      <w:r w:rsidRPr="00180D1C">
        <w:rPr>
          <w:rFonts w:eastAsia="Times New Roman"/>
          <w:sz w:val="24"/>
          <w:szCs w:val="24"/>
        </w:rPr>
        <w:t>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proofErr w:type="spellStart"/>
      <w:r w:rsidRPr="00180D1C">
        <w:rPr>
          <w:rFonts w:eastAsia="Times New Roman"/>
          <w:sz w:val="24"/>
          <w:szCs w:val="24"/>
        </w:rPr>
        <w:t>Бакалавриат</w:t>
      </w:r>
      <w:proofErr w:type="spellEnd"/>
      <w:r w:rsidRPr="00180D1C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</w:t>
      </w:r>
      <w:r w:rsidRPr="00180D1C">
        <w:rPr>
          <w:rFonts w:eastAsia="Times New Roman"/>
          <w:sz w:val="24"/>
          <w:szCs w:val="24"/>
        </w:rPr>
        <w:t>а</w:t>
      </w:r>
      <w:r w:rsidRPr="00180D1C">
        <w:rPr>
          <w:rFonts w:eastAsia="Times New Roman"/>
          <w:sz w:val="24"/>
          <w:szCs w:val="24"/>
        </w:rPr>
        <w:t>зование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</w:t>
      </w:r>
      <w:r w:rsidRPr="00180D1C">
        <w:rPr>
          <w:rFonts w:eastAsia="Courier New"/>
          <w:sz w:val="24"/>
          <w:szCs w:val="24"/>
          <w:lang w:bidi="ru-RU"/>
        </w:rPr>
        <w:t>б</w:t>
      </w:r>
      <w:r w:rsidRPr="00180D1C">
        <w:rPr>
          <w:rFonts w:eastAsia="Courier New"/>
          <w:sz w:val="24"/>
          <w:szCs w:val="24"/>
          <w:lang w:bidi="ru-RU"/>
        </w:rPr>
        <w:t>разования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180D1C">
        <w:rPr>
          <w:rFonts w:eastAsia="Times New Roman"/>
          <w:sz w:val="24"/>
          <w:szCs w:val="24"/>
        </w:rPr>
        <w:t>Технологическая</w:t>
      </w:r>
      <w:proofErr w:type="gramEnd"/>
      <w:r w:rsidRPr="00180D1C">
        <w:rPr>
          <w:rFonts w:eastAsia="Times New Roman"/>
          <w:sz w:val="24"/>
          <w:szCs w:val="24"/>
        </w:rPr>
        <w:t xml:space="preserve">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Задания на практику: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180D1C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2. Изучение документации педагога-психолога ДОО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 Подбор диагностических методик для изучения уровня сформированности ум</w:t>
      </w:r>
      <w:r w:rsidRPr="00180D1C">
        <w:rPr>
          <w:rFonts w:eastAsia="Times New Roman"/>
          <w:color w:val="000000"/>
          <w:sz w:val="24"/>
          <w:szCs w:val="24"/>
        </w:rPr>
        <w:t>е</w:t>
      </w:r>
      <w:r w:rsidRPr="00180D1C">
        <w:rPr>
          <w:rFonts w:eastAsia="Times New Roman"/>
          <w:color w:val="000000"/>
          <w:sz w:val="24"/>
          <w:szCs w:val="24"/>
        </w:rPr>
        <w:t>ний общения детей группы и проведение диагностики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4. </w:t>
      </w:r>
      <w:r w:rsidRPr="00180D1C">
        <w:rPr>
          <w:rFonts w:eastAsia="Times New Roman"/>
          <w:sz w:val="24"/>
          <w:szCs w:val="24"/>
        </w:rPr>
        <w:t>Анализ результатов исследования сформированности коммуникативных умений детей в зависимости от возраста</w:t>
      </w:r>
    </w:p>
    <w:p w:rsidR="00180D1C" w:rsidRPr="00180D1C" w:rsidRDefault="00180D1C" w:rsidP="00180D1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5. Подготовка методических рекомендаций воспитателям группы по результатам исследования.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6. Подготовка и сдача отчета по практике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Дата выдачи задания:     __.__.20__ г.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(ФИО)</w:t>
      </w:r>
      <w:proofErr w:type="gramStart"/>
      <w:r w:rsidRPr="00180D1C">
        <w:rPr>
          <w:rFonts w:eastAsia="Times New Roman"/>
          <w:sz w:val="24"/>
          <w:szCs w:val="24"/>
        </w:rPr>
        <w:t xml:space="preserve"> :</w:t>
      </w:r>
      <w:proofErr w:type="gramEnd"/>
      <w:r w:rsidRPr="00180D1C">
        <w:rPr>
          <w:rFonts w:eastAsia="Times New Roman"/>
          <w:sz w:val="24"/>
          <w:szCs w:val="24"/>
        </w:rPr>
        <w:t xml:space="preserve">  __________    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Задание приня</w:t>
      </w:r>
      <w:proofErr w:type="gramStart"/>
      <w:r w:rsidRPr="00180D1C">
        <w:rPr>
          <w:rFonts w:eastAsia="Times New Roman"/>
          <w:sz w:val="24"/>
          <w:szCs w:val="24"/>
        </w:rPr>
        <w:t>л(</w:t>
      </w:r>
      <w:proofErr w:type="gramEnd"/>
      <w:r w:rsidRPr="00180D1C">
        <w:rPr>
          <w:rFonts w:eastAsia="Times New Roman"/>
          <w:sz w:val="24"/>
          <w:szCs w:val="24"/>
        </w:rPr>
        <w:t>а) к исполнению (ФИО):  ___________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br w:type="page"/>
      </w:r>
      <w:r w:rsidRPr="00180D1C">
        <w:rPr>
          <w:rFonts w:eastAsia="Times New Roman"/>
          <w:bCs/>
          <w:sz w:val="24"/>
          <w:szCs w:val="24"/>
        </w:rPr>
        <w:lastRenderedPageBreak/>
        <w:t>Приложение  4.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180D1C" w:rsidRPr="00180D1C" w:rsidRDefault="00180D1C" w:rsidP="00180D1C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180D1C" w:rsidRPr="00180D1C" w:rsidRDefault="001B7746" w:rsidP="00180D1C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180D1C" w:rsidRPr="00180D1C" w:rsidRDefault="00180D1C" w:rsidP="00180D1C">
      <w:pPr>
        <w:widowControl/>
        <w:spacing w:before="240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180D1C">
        <w:rPr>
          <w:rFonts w:eastAsia="Times New Roman"/>
          <w:sz w:val="24"/>
          <w:szCs w:val="24"/>
          <w:lang w:eastAsia="en-US"/>
        </w:rPr>
        <w:br/>
      </w:r>
      <w:r w:rsidRPr="00180D1C">
        <w:rPr>
          <w:rFonts w:eastAsia="Times New Roman"/>
          <w:lang w:eastAsia="en-US"/>
        </w:rPr>
        <w:t xml:space="preserve">(Ф.И.О. обучающегося)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180D1C">
        <w:rPr>
          <w:rFonts w:eastAsia="Times New Roman"/>
          <w:sz w:val="24"/>
          <w:szCs w:val="24"/>
        </w:rPr>
        <w:t>Бакалавриат</w:t>
      </w:r>
      <w:proofErr w:type="spellEnd"/>
      <w:r w:rsidRPr="00180D1C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</w:t>
      </w:r>
      <w:r w:rsidRPr="00180D1C">
        <w:rPr>
          <w:rFonts w:eastAsia="Courier New"/>
          <w:sz w:val="24"/>
          <w:szCs w:val="24"/>
          <w:lang w:bidi="ru-RU"/>
        </w:rPr>
        <w:t>а</w:t>
      </w:r>
      <w:r w:rsidRPr="00180D1C">
        <w:rPr>
          <w:rFonts w:eastAsia="Courier New"/>
          <w:sz w:val="24"/>
          <w:szCs w:val="24"/>
          <w:lang w:bidi="ru-RU"/>
        </w:rPr>
        <w:t>ния</w:t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</w:t>
      </w:r>
      <w:r w:rsidR="001B7746">
        <w:rPr>
          <w:rFonts w:eastAsia="Times New Roman"/>
          <w:sz w:val="24"/>
          <w:szCs w:val="24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180D1C">
        <w:rPr>
          <w:rFonts w:eastAsia="Times New Roman"/>
          <w:sz w:val="24"/>
          <w:szCs w:val="24"/>
        </w:rPr>
        <w:t>Технологическая</w:t>
      </w:r>
      <w:proofErr w:type="gramEnd"/>
      <w:r w:rsidRPr="00180D1C">
        <w:rPr>
          <w:rFonts w:eastAsia="Times New Roman"/>
          <w:sz w:val="24"/>
          <w:szCs w:val="24"/>
        </w:rPr>
        <w:t xml:space="preserve">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180D1C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180D1C">
        <w:rPr>
          <w:rFonts w:eastAsia="Times New Roman"/>
          <w:sz w:val="24"/>
          <w:szCs w:val="24"/>
          <w:lang w:eastAsia="en-US"/>
        </w:rPr>
        <w:t xml:space="preserve"> ________________________________________________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</w:t>
      </w:r>
      <w:proofErr w:type="spellStart"/>
      <w:r w:rsidRPr="00180D1C">
        <w:rPr>
          <w:rFonts w:eastAsia="Times New Roman"/>
          <w:lang w:eastAsia="en-US"/>
        </w:rPr>
        <w:t>Уч</w:t>
      </w:r>
      <w:proofErr w:type="spellEnd"/>
      <w:r w:rsidRPr="00180D1C">
        <w:rPr>
          <w:rFonts w:eastAsia="Times New Roman"/>
          <w:lang w:eastAsia="en-US"/>
        </w:rPr>
        <w:t xml:space="preserve">. степень, </w:t>
      </w:r>
      <w:proofErr w:type="spellStart"/>
      <w:r w:rsidRPr="00180D1C">
        <w:rPr>
          <w:rFonts w:eastAsia="Times New Roman"/>
          <w:lang w:eastAsia="en-US"/>
        </w:rPr>
        <w:t>уч</w:t>
      </w:r>
      <w:proofErr w:type="spellEnd"/>
      <w:r w:rsidRPr="00180D1C">
        <w:rPr>
          <w:rFonts w:eastAsia="Times New Roman"/>
          <w:lang w:eastAsia="en-US"/>
        </w:rPr>
        <w:t>. звание, Фамилия И.О.)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</w:t>
      </w:r>
      <w:r w:rsidRPr="00180D1C">
        <w:rPr>
          <w:rFonts w:eastAsia="Times New Roman"/>
          <w:sz w:val="24"/>
          <w:szCs w:val="24"/>
          <w:lang w:eastAsia="en-US"/>
        </w:rPr>
        <w:t>а</w:t>
      </w:r>
      <w:r w:rsidRPr="00180D1C">
        <w:rPr>
          <w:rFonts w:eastAsia="Times New Roman"/>
          <w:sz w:val="24"/>
          <w:szCs w:val="24"/>
          <w:lang w:eastAsia="en-US"/>
        </w:rPr>
        <w:t>ции___________________________________________________________________</w:t>
      </w:r>
    </w:p>
    <w:p w:rsidR="00180D1C" w:rsidRPr="00180D1C" w:rsidRDefault="00180D1C" w:rsidP="00180D1C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(должность Ф.И.О.)</w:t>
      </w:r>
    </w:p>
    <w:p w:rsidR="00180D1C" w:rsidRPr="00180D1C" w:rsidRDefault="00180D1C" w:rsidP="00180D1C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180D1C" w:rsidRPr="00180D1C" w:rsidTr="00F90D41">
        <w:trPr>
          <w:trHeight w:val="179"/>
        </w:trPr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Подготовка методических рекомендаций воспитателям группы по результатам исследования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Заведующий кафедрой:</w:t>
      </w:r>
      <w:r w:rsidRPr="00180D1C">
        <w:rPr>
          <w:rFonts w:eastAsia="Times New Roman"/>
          <w:sz w:val="24"/>
          <w:szCs w:val="24"/>
        </w:rPr>
        <w:tab/>
      </w:r>
      <w:r w:rsidRPr="00180D1C">
        <w:rPr>
          <w:rFonts w:eastAsia="Times New Roman"/>
          <w:sz w:val="24"/>
          <w:szCs w:val="24"/>
        </w:rPr>
        <w:tab/>
        <w:t>___________________ / 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ЧУОО ВО «</w:t>
      </w:r>
      <w:proofErr w:type="spellStart"/>
      <w:r w:rsidRPr="00180D1C">
        <w:rPr>
          <w:rFonts w:eastAsia="Times New Roman"/>
          <w:sz w:val="24"/>
          <w:szCs w:val="24"/>
        </w:rPr>
        <w:t>ОмГА</w:t>
      </w:r>
      <w:proofErr w:type="spellEnd"/>
      <w:r w:rsidRPr="00180D1C">
        <w:rPr>
          <w:rFonts w:eastAsia="Times New Roman"/>
          <w:sz w:val="24"/>
          <w:szCs w:val="24"/>
        </w:rPr>
        <w:t>»___________________ / 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4"/>
          <w:szCs w:val="24"/>
        </w:rPr>
        <w:t>м</w:t>
      </w:r>
      <w:r w:rsidRPr="00180D1C">
        <w:rPr>
          <w:rFonts w:eastAsia="Times New Roman"/>
          <w:b/>
          <w:color w:val="FF0000"/>
          <w:sz w:val="28"/>
          <w:szCs w:val="28"/>
        </w:rPr>
        <w:t>.п.</w:t>
      </w:r>
    </w:p>
    <w:p w:rsidR="00180D1C" w:rsidRPr="00180D1C" w:rsidRDefault="00180D1C" w:rsidP="00180D1C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180D1C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5.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B7746" w:rsidRPr="004F7DF0" w:rsidRDefault="001B7746" w:rsidP="001B7746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180D1C" w:rsidRPr="00180D1C" w:rsidTr="00F90D41">
        <w:tc>
          <w:tcPr>
            <w:tcW w:w="33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Подпись руководит</w:t>
            </w:r>
            <w:r w:rsidRPr="00180D1C">
              <w:rPr>
                <w:rFonts w:eastAsia="Times New Roman"/>
                <w:sz w:val="28"/>
                <w:szCs w:val="28"/>
              </w:rPr>
              <w:t>е</w:t>
            </w:r>
            <w:r w:rsidRPr="00180D1C">
              <w:rPr>
                <w:rFonts w:eastAsia="Times New Roman"/>
                <w:sz w:val="28"/>
                <w:szCs w:val="28"/>
              </w:rPr>
              <w:t>ля практики профил</w:t>
            </w:r>
            <w:r w:rsidRPr="00180D1C">
              <w:rPr>
                <w:rFonts w:eastAsia="Times New Roman"/>
                <w:sz w:val="28"/>
                <w:szCs w:val="28"/>
              </w:rPr>
              <w:t>ь</w:t>
            </w:r>
            <w:r w:rsidRPr="00180D1C">
              <w:rPr>
                <w:rFonts w:eastAsia="Times New Roman"/>
                <w:sz w:val="28"/>
                <w:szCs w:val="28"/>
              </w:rPr>
              <w:t>ной организации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 xml:space="preserve">Подпись </w:t>
      </w:r>
      <w:proofErr w:type="gramStart"/>
      <w:r w:rsidRPr="00180D1C">
        <w:rPr>
          <w:rFonts w:eastAsia="Times New Roman"/>
          <w:sz w:val="28"/>
          <w:szCs w:val="28"/>
        </w:rPr>
        <w:t>обучающегося</w:t>
      </w:r>
      <w:proofErr w:type="gramEnd"/>
      <w:r w:rsidRPr="00180D1C">
        <w:rPr>
          <w:rFonts w:eastAsia="Times New Roman"/>
          <w:sz w:val="28"/>
          <w:szCs w:val="28"/>
        </w:rPr>
        <w:t xml:space="preserve"> 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180D1C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6</w:t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Студент (</w:t>
      </w:r>
      <w:proofErr w:type="spellStart"/>
      <w:r w:rsidRPr="00180D1C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180D1C">
        <w:rPr>
          <w:rFonts w:eastAsia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spellStart"/>
      <w:r w:rsidRPr="00180D1C">
        <w:rPr>
          <w:rFonts w:eastAsia="Times New Roman"/>
          <w:sz w:val="28"/>
          <w:szCs w:val="28"/>
          <w:shd w:val="clear" w:color="auto" w:fill="FFFFFF"/>
        </w:rPr>
        <w:t>______курса</w:t>
      </w:r>
      <w:proofErr w:type="spellEnd"/>
      <w:r w:rsidRPr="00180D1C">
        <w:rPr>
          <w:rFonts w:eastAsia="Times New Roman"/>
          <w:sz w:val="28"/>
          <w:szCs w:val="28"/>
          <w:shd w:val="clear" w:color="auto" w:fill="FFFFFF"/>
        </w:rPr>
        <w:t>, направления подгото</w:t>
      </w:r>
      <w:r w:rsidRPr="00180D1C">
        <w:rPr>
          <w:rFonts w:eastAsia="Times New Roman"/>
          <w:sz w:val="28"/>
          <w:szCs w:val="28"/>
          <w:shd w:val="clear" w:color="auto" w:fill="FFFFFF"/>
        </w:rPr>
        <w:t>в</w:t>
      </w:r>
      <w:r w:rsidRPr="00180D1C">
        <w:rPr>
          <w:rFonts w:eastAsia="Times New Roman"/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180D1C">
        <w:rPr>
          <w:rFonts w:eastAsia="Times New Roman"/>
          <w:sz w:val="28"/>
          <w:szCs w:val="28"/>
          <w:shd w:val="clear" w:color="auto" w:fill="FFFFFF"/>
        </w:rPr>
        <w:t>ОмГА</w:t>
      </w:r>
      <w:proofErr w:type="spellEnd"/>
      <w:r w:rsidRPr="00180D1C">
        <w:rPr>
          <w:rFonts w:eastAsia="Times New Roman"/>
          <w:sz w:val="28"/>
          <w:szCs w:val="28"/>
          <w:shd w:val="clear" w:color="auto" w:fill="FFFFFF"/>
        </w:rPr>
        <w:t>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проходи</w:t>
      </w:r>
      <w:proofErr w:type="gramStart"/>
      <w:r w:rsidRPr="00180D1C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180D1C">
        <w:rPr>
          <w:rFonts w:eastAsia="Times New Roman"/>
          <w:sz w:val="28"/>
          <w:szCs w:val="28"/>
          <w:shd w:val="clear" w:color="auto" w:fill="FFFFFF"/>
        </w:rPr>
        <w:t xml:space="preserve">а) практику в 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</w:t>
      </w:r>
      <w:r w:rsidRPr="00600942">
        <w:rPr>
          <w:rFonts w:eastAsia="Times New Roman"/>
          <w:sz w:val="28"/>
          <w:szCs w:val="28"/>
          <w:shd w:val="clear" w:color="auto" w:fill="FFFFFF"/>
        </w:rPr>
        <w:t>з</w:t>
      </w:r>
      <w:r w:rsidRPr="00600942">
        <w:rPr>
          <w:rFonts w:eastAsia="Times New Roman"/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600942">
        <w:rPr>
          <w:rFonts w:eastAsia="Times New Roman"/>
          <w:sz w:val="28"/>
          <w:szCs w:val="28"/>
          <w:shd w:val="clear" w:color="auto" w:fill="FFFFFF"/>
        </w:rPr>
        <w:t>) выполнял(а) следующие виды деятельн</w:t>
      </w:r>
      <w:r w:rsidRPr="00600942">
        <w:rPr>
          <w:rFonts w:eastAsia="Times New Roman"/>
          <w:sz w:val="28"/>
          <w:szCs w:val="28"/>
          <w:shd w:val="clear" w:color="auto" w:fill="FFFFFF"/>
        </w:rPr>
        <w:t>о</w:t>
      </w:r>
      <w:r w:rsidRPr="00600942">
        <w:rPr>
          <w:rFonts w:eastAsia="Times New Roman"/>
          <w:sz w:val="28"/>
          <w:szCs w:val="28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180D1C" w:rsidRPr="00180D1C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а) следующие умения и навыки:</w:t>
      </w:r>
      <w:r w:rsidR="00180D1C" w:rsidRPr="00180D1C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0D1C">
        <w:rPr>
          <w:rFonts w:eastAsia="Times New Roman"/>
          <w:sz w:val="28"/>
          <w:szCs w:val="28"/>
        </w:rPr>
        <w:br/>
      </w:r>
      <w:r w:rsidRPr="00180D1C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</w:t>
      </w:r>
      <w:r w:rsidRPr="00180D1C">
        <w:rPr>
          <w:rFonts w:eastAsia="Times New Roman"/>
          <w:sz w:val="28"/>
          <w:szCs w:val="28"/>
        </w:rPr>
        <w:br/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Р</w:t>
      </w:r>
      <w:r w:rsidRPr="00180D1C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________________</w:t>
      </w:r>
    </w:p>
    <w:p w:rsidR="00180D1C" w:rsidRPr="00180D1C" w:rsidRDefault="00180D1C" w:rsidP="00180D1C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2"/>
          <w:szCs w:val="22"/>
        </w:rPr>
        <w:t xml:space="preserve">Подпись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B7746" w:rsidRDefault="00180D1C" w:rsidP="001B774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м.п.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7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180D1C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80D1C" w:rsidRPr="00180D1C" w:rsidRDefault="00180D1C" w:rsidP="00180D1C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ЗАЯВЛЕНИЕ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180D1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1B7746">
        <w:rPr>
          <w:rFonts w:eastAsia="Times New Roman"/>
          <w:color w:val="000000"/>
          <w:sz w:val="28"/>
          <w:szCs w:val="28"/>
        </w:rPr>
        <w:t>производственной</w:t>
      </w:r>
      <w:r w:rsidRPr="00180D1C">
        <w:rPr>
          <w:rFonts w:eastAsia="Times New Roman"/>
          <w:color w:val="000000"/>
          <w:sz w:val="28"/>
          <w:szCs w:val="28"/>
        </w:rPr>
        <w:t xml:space="preserve"> практики </w:t>
      </w:r>
      <w:r w:rsidR="001B7746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180D1C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1B7746">
        <w:rPr>
          <w:rFonts w:eastAsia="Times New Roman"/>
          <w:color w:val="000000"/>
          <w:sz w:val="28"/>
          <w:szCs w:val="28"/>
        </w:rPr>
        <w:t>) по модулю</w:t>
      </w:r>
      <w:r w:rsidRPr="00180D1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180D1C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80D1C">
        <w:rPr>
          <w:rFonts w:eastAsia="Times New Roman"/>
          <w:color w:val="000000"/>
          <w:sz w:val="28"/>
          <w:szCs w:val="28"/>
        </w:rPr>
        <w:t xml:space="preserve"> ________________________________________ 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80D1C">
        <w:rPr>
          <w:rFonts w:eastAsia="Times New Roman"/>
          <w:color w:val="FF0000"/>
        </w:rPr>
        <w:t xml:space="preserve">(для </w:t>
      </w:r>
      <w:proofErr w:type="gramStart"/>
      <w:r w:rsidRPr="00180D1C">
        <w:rPr>
          <w:rFonts w:eastAsia="Times New Roman"/>
          <w:color w:val="FF0000"/>
        </w:rPr>
        <w:t>обучающихся</w:t>
      </w:r>
      <w:proofErr w:type="gramEnd"/>
      <w:r w:rsidRPr="00180D1C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180D1C">
        <w:rPr>
          <w:rFonts w:eastAsia="Times New Roman"/>
          <w:color w:val="FF0000"/>
        </w:rPr>
        <w:t>е</w:t>
      </w:r>
      <w:r w:rsidRPr="00180D1C">
        <w:rPr>
          <w:rFonts w:eastAsia="Times New Roman"/>
          <w:color w:val="FF0000"/>
        </w:rPr>
        <w:t>ния образовательной программы г. Омск)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80D1C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180D1C">
        <w:rPr>
          <w:rFonts w:eastAsia="Times New Roman"/>
          <w:color w:val="FF0000"/>
        </w:rPr>
        <w:t xml:space="preserve"> .</w:t>
      </w:r>
      <w:proofErr w:type="gramEnd"/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180D1C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180D1C">
        <w:rPr>
          <w:rFonts w:eastAsia="Times New Roman"/>
          <w:color w:val="000000"/>
          <w:sz w:val="28"/>
          <w:szCs w:val="28"/>
        </w:rPr>
        <w:t>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180D1C" w:rsidRPr="00180D1C" w:rsidRDefault="00180D1C" w:rsidP="00180D1C">
      <w:pPr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180D1C">
        <w:rPr>
          <w:rFonts w:eastAsia="Times New Roman"/>
          <w:color w:val="000000"/>
          <w:sz w:val="28"/>
          <w:szCs w:val="28"/>
        </w:rPr>
        <w:t>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Зав. кафедрой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дата 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</w:t>
      </w:r>
      <w:r w:rsidRPr="00180D1C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80D1C">
        <w:rPr>
          <w:rFonts w:eastAsia="Times New Roman"/>
          <w:color w:val="000000"/>
          <w:sz w:val="24"/>
          <w:szCs w:val="24"/>
        </w:rPr>
        <w:t>)</w:t>
      </w:r>
    </w:p>
    <w:p w:rsidR="00180D1C" w:rsidRPr="00180D1C" w:rsidRDefault="00180D1C" w:rsidP="00180D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20" w:rsidRDefault="00A05A20" w:rsidP="00160BC1">
      <w:r>
        <w:separator/>
      </w:r>
    </w:p>
  </w:endnote>
  <w:endnote w:type="continuationSeparator" w:id="0">
    <w:p w:rsidR="00A05A20" w:rsidRDefault="00A05A2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20" w:rsidRDefault="00A05A20" w:rsidP="00160BC1">
      <w:r>
        <w:separator/>
      </w:r>
    </w:p>
  </w:footnote>
  <w:footnote w:type="continuationSeparator" w:id="0">
    <w:p w:rsidR="00A05A20" w:rsidRDefault="00A05A2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4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>
    <w:nsid w:val="6A3118C0"/>
    <w:multiLevelType w:val="multilevel"/>
    <w:tmpl w:val="6BD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16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"/>
  </w:num>
  <w:num w:numId="10">
    <w:abstractNumId w:val="30"/>
  </w:num>
  <w:num w:numId="11">
    <w:abstractNumId w:val="0"/>
  </w:num>
  <w:num w:numId="12">
    <w:abstractNumId w:val="8"/>
  </w:num>
  <w:num w:numId="13">
    <w:abstractNumId w:val="36"/>
  </w:num>
  <w:num w:numId="14">
    <w:abstractNumId w:val="22"/>
  </w:num>
  <w:num w:numId="15">
    <w:abstractNumId w:val="17"/>
  </w:num>
  <w:num w:numId="16">
    <w:abstractNumId w:val="7"/>
  </w:num>
  <w:num w:numId="17">
    <w:abstractNumId w:val="6"/>
  </w:num>
  <w:num w:numId="18">
    <w:abstractNumId w:val="35"/>
  </w:num>
  <w:num w:numId="19">
    <w:abstractNumId w:val="20"/>
  </w:num>
  <w:num w:numId="20">
    <w:abstractNumId w:val="24"/>
  </w:num>
  <w:num w:numId="21">
    <w:abstractNumId w:val="9"/>
  </w:num>
  <w:num w:numId="22">
    <w:abstractNumId w:val="34"/>
  </w:num>
  <w:num w:numId="23">
    <w:abstractNumId w:val="28"/>
  </w:num>
  <w:num w:numId="24">
    <w:abstractNumId w:val="10"/>
  </w:num>
  <w:num w:numId="25">
    <w:abstractNumId w:val="26"/>
  </w:num>
  <w:num w:numId="26">
    <w:abstractNumId w:val="32"/>
  </w:num>
  <w:num w:numId="27">
    <w:abstractNumId w:val="2"/>
  </w:num>
  <w:num w:numId="28">
    <w:abstractNumId w:val="13"/>
  </w:num>
  <w:num w:numId="29">
    <w:abstractNumId w:val="14"/>
  </w:num>
  <w:num w:numId="30">
    <w:abstractNumId w:val="5"/>
  </w:num>
  <w:num w:numId="31">
    <w:abstractNumId w:val="21"/>
  </w:num>
  <w:num w:numId="32">
    <w:abstractNumId w:val="18"/>
  </w:num>
  <w:num w:numId="33">
    <w:abstractNumId w:val="25"/>
  </w:num>
  <w:num w:numId="34">
    <w:abstractNumId w:val="4"/>
  </w:num>
  <w:num w:numId="35">
    <w:abstractNumId w:val="12"/>
  </w:num>
  <w:num w:numId="36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401"/>
    <w:rsid w:val="000A41E4"/>
    <w:rsid w:val="000A4E0D"/>
    <w:rsid w:val="000A4FAC"/>
    <w:rsid w:val="000A7253"/>
    <w:rsid w:val="000B0EF8"/>
    <w:rsid w:val="000B1331"/>
    <w:rsid w:val="000B6B1E"/>
    <w:rsid w:val="000B6ECC"/>
    <w:rsid w:val="000B7795"/>
    <w:rsid w:val="000C3231"/>
    <w:rsid w:val="000C4546"/>
    <w:rsid w:val="000C5045"/>
    <w:rsid w:val="000C6D62"/>
    <w:rsid w:val="000D07C6"/>
    <w:rsid w:val="000D17E7"/>
    <w:rsid w:val="000D4429"/>
    <w:rsid w:val="000D6DE5"/>
    <w:rsid w:val="000E37E9"/>
    <w:rsid w:val="000E3927"/>
    <w:rsid w:val="000E5351"/>
    <w:rsid w:val="000E648A"/>
    <w:rsid w:val="000F00C2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61A6"/>
    <w:rsid w:val="001378B1"/>
    <w:rsid w:val="00147A47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4B8A"/>
    <w:rsid w:val="001A6533"/>
    <w:rsid w:val="001B0FC6"/>
    <w:rsid w:val="001B28E9"/>
    <w:rsid w:val="001B7746"/>
    <w:rsid w:val="001C00E2"/>
    <w:rsid w:val="001C4FED"/>
    <w:rsid w:val="001C6305"/>
    <w:rsid w:val="001D1168"/>
    <w:rsid w:val="001D25A3"/>
    <w:rsid w:val="001D3924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3796B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3D4D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A22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A7CDD"/>
    <w:rsid w:val="003B113E"/>
    <w:rsid w:val="003B2292"/>
    <w:rsid w:val="003B61AC"/>
    <w:rsid w:val="003B7F71"/>
    <w:rsid w:val="003C0078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46C7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23EE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A20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4B3F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0F49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2DFC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2921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66B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265A9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6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62">
    <w:name w:val="Сетка таблицы6"/>
    <w:basedOn w:val="a2"/>
    <w:next w:val="a4"/>
    <w:uiPriority w:val="59"/>
    <w:rsid w:val="001361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C0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DC9F-9E9B-43AF-827B-10D56561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6497</Words>
  <Characters>56229</Characters>
  <Application>Microsoft Office Word</Application>
  <DocSecurity>0</DocSecurity>
  <Lines>468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62601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2020-01-16T09:15:00Z</cp:lastPrinted>
  <dcterms:created xsi:type="dcterms:W3CDTF">2022-02-04T20:41:00Z</dcterms:created>
  <dcterms:modified xsi:type="dcterms:W3CDTF">2024-03-27T09:23:00Z</dcterms:modified>
</cp:coreProperties>
</file>